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FC" w:rsidRDefault="00CC0CFC" w:rsidP="00CC0CFC">
      <w:pPr>
        <w:spacing w:line="540" w:lineRule="exact"/>
        <w:jc w:val="center"/>
        <w:rPr>
          <w:rFonts w:ascii="Times New Roman" w:eastAsia="华文中宋" w:hAnsi="Times New Roman" w:hint="eastAsia"/>
          <w:b/>
          <w:sz w:val="30"/>
          <w:szCs w:val="30"/>
        </w:rPr>
      </w:pPr>
      <w:r>
        <w:rPr>
          <w:rFonts w:ascii="Times New Roman" w:eastAsia="华文中宋" w:hAnsi="Times New Roman" w:hint="eastAsia"/>
          <w:b/>
          <w:noProof/>
          <w:snapToGrid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-18415</wp:posOffset>
                </wp:positionV>
                <wp:extent cx="297815" cy="28956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CFC" w:rsidRDefault="00CC0CFC" w:rsidP="00CC0CF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.1pt;margin-top:-1.45pt;width:23.45pt;height:22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" stroked="f">
                <v:textbox style="mso-fit-shape-to-text:t">
                  <w:txbxContent>
                    <w:p w:rsidR="00CC0CFC" w:rsidRDefault="00CC0CFC" w:rsidP="00CC0CFC"/>
                  </w:txbxContent>
                </v:textbox>
              </v:shape>
            </w:pict>
          </mc:Fallback>
        </mc:AlternateContent>
      </w:r>
    </w:p>
    <w:p w:rsidR="00CC0CFC" w:rsidRDefault="00CC0CFC" w:rsidP="00CC0CFC">
      <w:pPr>
        <w:spacing w:line="540" w:lineRule="exact"/>
        <w:jc w:val="center"/>
        <w:rPr>
          <w:rFonts w:ascii="Times New Roman" w:eastAsia="华文中宋" w:hAnsi="Times New Roman" w:hint="eastAsia"/>
          <w:b/>
          <w:sz w:val="30"/>
          <w:szCs w:val="30"/>
        </w:rPr>
      </w:pPr>
    </w:p>
    <w:p w:rsidR="00CC0CFC" w:rsidRDefault="00CC0CFC" w:rsidP="00CC0CFC">
      <w:pPr>
        <w:spacing w:line="540" w:lineRule="exact"/>
        <w:jc w:val="center"/>
        <w:rPr>
          <w:rFonts w:ascii="Times New Roman" w:eastAsia="华文中宋" w:hAnsi="Times New Roman" w:hint="eastAsia"/>
          <w:b/>
          <w:sz w:val="30"/>
          <w:szCs w:val="30"/>
        </w:rPr>
      </w:pPr>
    </w:p>
    <w:p w:rsidR="00CC0CFC" w:rsidRDefault="00CC0CFC" w:rsidP="00CC0CFC">
      <w:pPr>
        <w:spacing w:line="540" w:lineRule="exact"/>
        <w:jc w:val="center"/>
        <w:rPr>
          <w:rFonts w:ascii="Times New Roman" w:eastAsia="华文中宋" w:hAnsi="Times New Roman"/>
          <w:b/>
          <w:sz w:val="30"/>
          <w:szCs w:val="30"/>
        </w:rPr>
      </w:pPr>
    </w:p>
    <w:p w:rsidR="00CC0CFC" w:rsidRDefault="00CC0CFC" w:rsidP="00CC0CFC">
      <w:pPr>
        <w:spacing w:line="540" w:lineRule="exact"/>
        <w:jc w:val="center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长开大发〔</w:t>
      </w:r>
      <w:r>
        <w:rPr>
          <w:rFonts w:ascii="仿宋" w:eastAsia="仿宋" w:hAnsi="仿宋"/>
          <w:sz w:val="30"/>
          <w:szCs w:val="30"/>
          <w:lang w:eastAsia="zh-CN"/>
        </w:rPr>
        <w:t>202</w:t>
      </w:r>
      <w:r>
        <w:rPr>
          <w:rFonts w:ascii="仿宋" w:eastAsia="仿宋" w:hAnsi="仿宋" w:hint="eastAsia"/>
          <w:sz w:val="30"/>
          <w:szCs w:val="30"/>
          <w:lang w:eastAsia="zh-CN"/>
        </w:rPr>
        <w:t>4</w:t>
      </w:r>
      <w:r>
        <w:rPr>
          <w:rFonts w:ascii="仿宋" w:eastAsia="仿宋" w:hAnsi="仿宋"/>
          <w:sz w:val="30"/>
          <w:szCs w:val="30"/>
          <w:lang w:eastAsia="zh-CN"/>
        </w:rPr>
        <w:t>〕</w:t>
      </w:r>
      <w:r>
        <w:rPr>
          <w:rFonts w:ascii="仿宋" w:eastAsia="仿宋" w:hAnsi="仿宋" w:hint="eastAsia"/>
          <w:sz w:val="30"/>
          <w:szCs w:val="30"/>
          <w:lang w:eastAsia="zh-CN"/>
        </w:rPr>
        <w:t>4</w:t>
      </w:r>
      <w:bookmarkStart w:id="0" w:name="_GoBack"/>
      <w:bookmarkEnd w:id="0"/>
      <w:r>
        <w:rPr>
          <w:rFonts w:ascii="仿宋" w:eastAsia="仿宋" w:hAnsi="仿宋"/>
          <w:sz w:val="30"/>
          <w:szCs w:val="30"/>
          <w:lang w:eastAsia="zh-CN"/>
        </w:rPr>
        <w:t>号</w:t>
      </w:r>
    </w:p>
    <w:p w:rsidR="00CC0CFC" w:rsidRDefault="00CC0CFC" w:rsidP="00CC0CFC">
      <w:pPr>
        <w:spacing w:line="540" w:lineRule="exact"/>
        <w:rPr>
          <w:rFonts w:ascii="Times New Roman" w:eastAsia="华文中宋" w:hAnsi="Times New Roman" w:hint="eastAsia"/>
          <w:b/>
          <w:sz w:val="30"/>
          <w:szCs w:val="30"/>
          <w:lang w:eastAsia="zh-CN"/>
        </w:rPr>
      </w:pPr>
    </w:p>
    <w:p w:rsidR="00CC0CFC" w:rsidRDefault="00CC0CFC" w:rsidP="00CC0CFC">
      <w:pPr>
        <w:spacing w:line="540" w:lineRule="exact"/>
        <w:jc w:val="center"/>
        <w:rPr>
          <w:rFonts w:ascii="Times New Roman" w:eastAsia="华文中宋" w:hAnsi="Times New Roman"/>
          <w:b/>
          <w:sz w:val="30"/>
          <w:szCs w:val="30"/>
          <w:lang w:eastAsia="zh-CN"/>
        </w:rPr>
      </w:pPr>
    </w:p>
    <w:p w:rsidR="00903CD2" w:rsidRPr="00CE06C0" w:rsidRDefault="002E22EF">
      <w:pPr>
        <w:spacing w:before="145" w:line="235" w:lineRule="auto"/>
        <w:ind w:left="2739" w:right="11" w:hanging="2387"/>
        <w:outlineLvl w:val="0"/>
        <w:rPr>
          <w:rFonts w:ascii="方正小标宋简体" w:eastAsia="方正小标宋简体" w:hAnsi="微软雅黑" w:cs="微软雅黑" w:hint="eastAsia"/>
          <w:color w:val="000000" w:themeColor="text1"/>
          <w:sz w:val="34"/>
          <w:szCs w:val="34"/>
          <w:lang w:eastAsia="zh-CN"/>
        </w:rPr>
      </w:pPr>
      <w:r w:rsidRPr="00CE06C0">
        <w:rPr>
          <w:rFonts w:ascii="方正小标宋简体" w:eastAsia="方正小标宋简体" w:hAnsi="微软雅黑" w:cs="微软雅黑" w:hint="eastAsia"/>
          <w:color w:val="000000" w:themeColor="text1"/>
          <w:spacing w:val="6"/>
          <w:sz w:val="34"/>
          <w:szCs w:val="34"/>
          <w:lang w:eastAsia="zh-CN"/>
        </w:rPr>
        <w:t>关于印发《国家开放大学长春分部 2024 年春季学期</w:t>
      </w:r>
      <w:r w:rsidRPr="00CE06C0">
        <w:rPr>
          <w:rFonts w:ascii="方正小标宋简体" w:eastAsia="方正小标宋简体" w:hAnsi="微软雅黑" w:cs="微软雅黑" w:hint="eastAsia"/>
          <w:color w:val="000000" w:themeColor="text1"/>
          <w:spacing w:val="14"/>
          <w:sz w:val="34"/>
          <w:szCs w:val="34"/>
          <w:lang w:eastAsia="zh-CN"/>
        </w:rPr>
        <w:t xml:space="preserve"> </w:t>
      </w:r>
      <w:r w:rsidRPr="00CE06C0">
        <w:rPr>
          <w:rFonts w:ascii="方正小标宋简体" w:eastAsia="方正小标宋简体" w:hAnsi="微软雅黑" w:cs="微软雅黑" w:hint="eastAsia"/>
          <w:color w:val="000000" w:themeColor="text1"/>
          <w:spacing w:val="16"/>
          <w:sz w:val="34"/>
          <w:szCs w:val="34"/>
          <w:lang w:eastAsia="zh-CN"/>
        </w:rPr>
        <w:t>招生方案》的通知</w:t>
      </w:r>
    </w:p>
    <w:p w:rsidR="00903CD2" w:rsidRDefault="00903CD2">
      <w:pPr>
        <w:spacing w:line="340" w:lineRule="auto"/>
        <w:rPr>
          <w:color w:val="000000" w:themeColor="text1"/>
          <w:lang w:eastAsia="zh-CN"/>
        </w:rPr>
      </w:pPr>
    </w:p>
    <w:p w:rsidR="00903CD2" w:rsidRDefault="00903CD2">
      <w:pPr>
        <w:spacing w:line="340" w:lineRule="auto"/>
        <w:rPr>
          <w:color w:val="000000" w:themeColor="text1"/>
          <w:lang w:eastAsia="zh-CN"/>
        </w:rPr>
      </w:pPr>
    </w:p>
    <w:p w:rsidR="00903CD2" w:rsidRDefault="002E22EF">
      <w:pPr>
        <w:pStyle w:val="a3"/>
        <w:spacing w:before="98" w:line="228" w:lineRule="auto"/>
        <w:ind w:left="53"/>
        <w:rPr>
          <w:color w:val="000000" w:themeColor="text1"/>
          <w:lang w:eastAsia="zh-CN"/>
        </w:rPr>
      </w:pPr>
      <w:r>
        <w:rPr>
          <w:color w:val="000000" w:themeColor="text1"/>
          <w:spacing w:val="14"/>
          <w:lang w:eastAsia="zh-CN"/>
        </w:rPr>
        <w:t>长春开放大学各分校、学习中心:</w:t>
      </w:r>
    </w:p>
    <w:p w:rsidR="00903CD2" w:rsidRDefault="002E22EF">
      <w:pPr>
        <w:pStyle w:val="a3"/>
        <w:spacing w:before="159" w:line="332" w:lineRule="auto"/>
        <w:ind w:left="10" w:right="18" w:firstLine="684"/>
        <w:rPr>
          <w:color w:val="000000" w:themeColor="text1"/>
          <w:lang w:eastAsia="zh-CN"/>
        </w:rPr>
      </w:pPr>
      <w:r>
        <w:rPr>
          <w:color w:val="000000" w:themeColor="text1"/>
          <w:spacing w:val="8"/>
          <w:lang w:eastAsia="zh-CN"/>
        </w:rPr>
        <w:t>根据《国家开放大学</w:t>
      </w:r>
      <w:r>
        <w:rPr>
          <w:color w:val="000000" w:themeColor="text1"/>
          <w:spacing w:val="-28"/>
          <w:lang w:eastAsia="zh-CN"/>
        </w:rPr>
        <w:t xml:space="preserve"> </w:t>
      </w:r>
      <w:r>
        <w:rPr>
          <w:color w:val="000000" w:themeColor="text1"/>
          <w:spacing w:val="8"/>
          <w:lang w:eastAsia="zh-CN"/>
        </w:rPr>
        <w:t>2024 年春季学期招生方案》</w:t>
      </w:r>
      <w:r>
        <w:rPr>
          <w:color w:val="000000" w:themeColor="text1"/>
          <w:spacing w:val="-67"/>
          <w:lang w:eastAsia="zh-CN"/>
        </w:rPr>
        <w:t xml:space="preserve"> </w:t>
      </w:r>
      <w:r>
        <w:rPr>
          <w:color w:val="000000" w:themeColor="text1"/>
          <w:spacing w:val="8"/>
          <w:lang w:eastAsia="zh-CN"/>
        </w:rPr>
        <w:t>[</w:t>
      </w:r>
      <w:r>
        <w:rPr>
          <w:color w:val="000000" w:themeColor="text1"/>
          <w:spacing w:val="7"/>
          <w:lang w:eastAsia="zh-CN"/>
        </w:rPr>
        <w:t>国开</w:t>
      </w:r>
      <w:r>
        <w:rPr>
          <w:color w:val="000000" w:themeColor="text1"/>
          <w:lang w:eastAsia="zh-CN"/>
        </w:rPr>
        <w:t xml:space="preserve"> </w:t>
      </w:r>
      <w:proofErr w:type="gramStart"/>
      <w:r>
        <w:rPr>
          <w:color w:val="000000" w:themeColor="text1"/>
          <w:spacing w:val="12"/>
          <w:lang w:eastAsia="zh-CN"/>
        </w:rPr>
        <w:t>招函〔2024〕</w:t>
      </w:r>
      <w:proofErr w:type="gramEnd"/>
      <w:r>
        <w:rPr>
          <w:color w:val="000000" w:themeColor="text1"/>
          <w:spacing w:val="12"/>
          <w:lang w:eastAsia="zh-CN"/>
        </w:rPr>
        <w:t>2 号]文件要求，制定长春开放大</w:t>
      </w:r>
      <w:r>
        <w:rPr>
          <w:color w:val="000000" w:themeColor="text1"/>
          <w:spacing w:val="11"/>
          <w:lang w:eastAsia="zh-CN"/>
        </w:rPr>
        <w:t>学</w:t>
      </w:r>
      <w:proofErr w:type="gramStart"/>
      <w:r>
        <w:rPr>
          <w:color w:val="000000" w:themeColor="text1"/>
          <w:spacing w:val="11"/>
          <w:lang w:eastAsia="zh-CN"/>
        </w:rPr>
        <w:t>《</w:t>
      </w:r>
      <w:proofErr w:type="gramEnd"/>
      <w:r>
        <w:rPr>
          <w:color w:val="000000" w:themeColor="text1"/>
          <w:spacing w:val="11"/>
          <w:lang w:eastAsia="zh-CN"/>
        </w:rPr>
        <w:t>关于印发</w:t>
      </w:r>
      <w:r>
        <w:rPr>
          <w:color w:val="000000" w:themeColor="text1"/>
          <w:lang w:eastAsia="zh-CN"/>
        </w:rPr>
        <w:t xml:space="preserve"> </w:t>
      </w:r>
      <w:proofErr w:type="gramStart"/>
      <w:r>
        <w:rPr>
          <w:color w:val="000000" w:themeColor="text1"/>
          <w:spacing w:val="14"/>
          <w:lang w:eastAsia="zh-CN"/>
        </w:rPr>
        <w:t>《</w:t>
      </w:r>
      <w:proofErr w:type="gramEnd"/>
      <w:r>
        <w:rPr>
          <w:color w:val="000000" w:themeColor="text1"/>
          <w:spacing w:val="14"/>
          <w:lang w:eastAsia="zh-CN"/>
        </w:rPr>
        <w:t>国家开放大学长春分部 2024 年春季学期招生方案</w:t>
      </w:r>
      <w:proofErr w:type="gramStart"/>
      <w:r>
        <w:rPr>
          <w:color w:val="000000" w:themeColor="text1"/>
          <w:spacing w:val="14"/>
          <w:lang w:eastAsia="zh-CN"/>
        </w:rPr>
        <w:t>》</w:t>
      </w:r>
      <w:proofErr w:type="gramEnd"/>
      <w:r>
        <w:rPr>
          <w:color w:val="000000" w:themeColor="text1"/>
          <w:spacing w:val="-67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的通</w:t>
      </w:r>
    </w:p>
    <w:p w:rsidR="00903CD2" w:rsidRDefault="002E22EF">
      <w:pPr>
        <w:pStyle w:val="a3"/>
        <w:spacing w:line="226" w:lineRule="auto"/>
        <w:ind w:left="61"/>
        <w:rPr>
          <w:color w:val="000000" w:themeColor="text1"/>
          <w:lang w:eastAsia="zh-CN"/>
        </w:rPr>
      </w:pPr>
      <w:r>
        <w:rPr>
          <w:color w:val="000000" w:themeColor="text1"/>
          <w:spacing w:val="8"/>
          <w:lang w:eastAsia="zh-CN"/>
        </w:rPr>
        <w:t>知</w:t>
      </w:r>
      <w:proofErr w:type="gramStart"/>
      <w:r>
        <w:rPr>
          <w:color w:val="000000" w:themeColor="text1"/>
          <w:spacing w:val="8"/>
          <w:lang w:eastAsia="zh-CN"/>
        </w:rPr>
        <w:t>》</w:t>
      </w:r>
      <w:proofErr w:type="gramEnd"/>
      <w:r>
        <w:rPr>
          <w:color w:val="000000" w:themeColor="text1"/>
          <w:spacing w:val="8"/>
          <w:lang w:eastAsia="zh-CN"/>
        </w:rPr>
        <w:t>，现印发给你们，并就有关事宜通知如下：</w:t>
      </w:r>
    </w:p>
    <w:p w:rsidR="00903CD2" w:rsidRDefault="002E22EF">
      <w:pPr>
        <w:pStyle w:val="a3"/>
        <w:spacing w:before="232" w:line="382" w:lineRule="auto"/>
        <w:ind w:left="48" w:right="10" w:firstLine="664"/>
        <w:rPr>
          <w:color w:val="000000" w:themeColor="text1"/>
          <w:lang w:eastAsia="zh-CN"/>
        </w:rPr>
      </w:pPr>
      <w:r>
        <w:rPr>
          <w:color w:val="000000" w:themeColor="text1"/>
          <w:spacing w:val="5"/>
          <w:lang w:eastAsia="zh-CN"/>
        </w:rPr>
        <w:t>一、</w:t>
      </w:r>
      <w:r>
        <w:rPr>
          <w:color w:val="000000" w:themeColor="text1"/>
          <w:spacing w:val="-75"/>
          <w:lang w:eastAsia="zh-CN"/>
        </w:rPr>
        <w:t xml:space="preserve"> </w:t>
      </w:r>
      <w:r>
        <w:rPr>
          <w:color w:val="000000" w:themeColor="text1"/>
          <w:spacing w:val="5"/>
          <w:lang w:eastAsia="zh-CN"/>
        </w:rPr>
        <w:t>国家开放大学招生工作坚持“ 四个面向</w:t>
      </w:r>
      <w:r>
        <w:rPr>
          <w:color w:val="000000" w:themeColor="text1"/>
          <w:spacing w:val="-102"/>
          <w:lang w:eastAsia="zh-CN"/>
        </w:rPr>
        <w:t xml:space="preserve"> </w:t>
      </w:r>
      <w:r>
        <w:rPr>
          <w:color w:val="000000" w:themeColor="text1"/>
          <w:spacing w:val="5"/>
          <w:lang w:eastAsia="zh-CN"/>
        </w:rPr>
        <w:t>”，聚焦</w:t>
      </w:r>
      <w:proofErr w:type="gramStart"/>
      <w:r>
        <w:rPr>
          <w:color w:val="000000" w:themeColor="text1"/>
          <w:spacing w:val="5"/>
          <w:lang w:eastAsia="zh-CN"/>
        </w:rPr>
        <w:t>世</w:t>
      </w:r>
      <w:proofErr w:type="gramEnd"/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6"/>
          <w:lang w:eastAsia="zh-CN"/>
        </w:rPr>
        <w:t>界一流开放大学建设，贯彻学历教育创优提质战略，落实“立</w:t>
      </w:r>
      <w:r>
        <w:rPr>
          <w:color w:val="000000" w:themeColor="text1"/>
          <w:spacing w:val="11"/>
          <w:lang w:eastAsia="zh-CN"/>
        </w:rPr>
        <w:t xml:space="preserve"> </w:t>
      </w:r>
      <w:r>
        <w:rPr>
          <w:color w:val="000000" w:themeColor="text1"/>
          <w:spacing w:val="15"/>
          <w:lang w:eastAsia="zh-CN"/>
        </w:rPr>
        <w:t>德树人</w:t>
      </w:r>
      <w:r>
        <w:rPr>
          <w:color w:val="000000" w:themeColor="text1"/>
          <w:spacing w:val="-99"/>
          <w:lang w:eastAsia="zh-CN"/>
        </w:rPr>
        <w:t xml:space="preserve"> </w:t>
      </w:r>
      <w:r>
        <w:rPr>
          <w:color w:val="000000" w:themeColor="text1"/>
          <w:spacing w:val="15"/>
          <w:lang w:eastAsia="zh-CN"/>
        </w:rPr>
        <w:t>”根本任务，努力为全民终身学习的学习型</w:t>
      </w:r>
      <w:r>
        <w:rPr>
          <w:color w:val="000000" w:themeColor="text1"/>
          <w:spacing w:val="14"/>
          <w:lang w:eastAsia="zh-CN"/>
        </w:rPr>
        <w:t>社会建设</w:t>
      </w:r>
    </w:p>
    <w:p w:rsidR="00903CD2" w:rsidRDefault="002E22EF">
      <w:pPr>
        <w:pStyle w:val="a3"/>
        <w:spacing w:before="1" w:line="228" w:lineRule="auto"/>
        <w:ind w:left="51"/>
        <w:rPr>
          <w:color w:val="000000" w:themeColor="text1"/>
          <w:lang w:eastAsia="zh-CN"/>
        </w:rPr>
      </w:pPr>
      <w:r>
        <w:rPr>
          <w:color w:val="000000" w:themeColor="text1"/>
          <w:spacing w:val="12"/>
          <w:lang w:eastAsia="zh-CN"/>
        </w:rPr>
        <w:t>提供优质学历教育服务。</w:t>
      </w:r>
    </w:p>
    <w:p w:rsidR="00903CD2" w:rsidRDefault="002E22EF">
      <w:pPr>
        <w:pStyle w:val="a3"/>
        <w:spacing w:before="243" w:line="381" w:lineRule="auto"/>
        <w:ind w:left="57" w:right="20" w:firstLine="658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二、各分校、学习中心要正确认识和处理规模、质量、</w:t>
      </w:r>
      <w:r>
        <w:rPr>
          <w:color w:val="000000" w:themeColor="text1"/>
          <w:spacing w:val="1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结构、效益的关系，根据自身实际教学能力和考试支持能力</w:t>
      </w:r>
      <w:r>
        <w:rPr>
          <w:color w:val="000000" w:themeColor="text1"/>
          <w:spacing w:val="12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合理确定招生规模；持续加强学习中心管理，进一步规范招</w:t>
      </w:r>
    </w:p>
    <w:p w:rsidR="00903CD2" w:rsidRDefault="002E22EF">
      <w:pPr>
        <w:pStyle w:val="a3"/>
        <w:spacing w:line="226" w:lineRule="auto"/>
        <w:ind w:right="3"/>
        <w:jc w:val="right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生工作，全面落实市场调研、招生计划执行、招生宣传、入</w:t>
      </w:r>
    </w:p>
    <w:p w:rsidR="00903CD2" w:rsidRDefault="002E22EF">
      <w:pPr>
        <w:pStyle w:val="a3"/>
        <w:spacing w:before="247" w:line="648" w:lineRule="exact"/>
        <w:ind w:left="177"/>
        <w:rPr>
          <w:color w:val="000000" w:themeColor="text1"/>
          <w:lang w:eastAsia="zh-CN"/>
        </w:rPr>
      </w:pPr>
      <w:proofErr w:type="gramStart"/>
      <w:r>
        <w:rPr>
          <w:color w:val="000000" w:themeColor="text1"/>
          <w:spacing w:val="16"/>
          <w:position w:val="25"/>
          <w:lang w:eastAsia="zh-CN"/>
        </w:rPr>
        <w:lastRenderedPageBreak/>
        <w:t>学资格</w:t>
      </w:r>
      <w:proofErr w:type="gramEnd"/>
      <w:r>
        <w:rPr>
          <w:color w:val="000000" w:themeColor="text1"/>
          <w:spacing w:val="16"/>
          <w:position w:val="25"/>
          <w:lang w:eastAsia="zh-CN"/>
        </w:rPr>
        <w:t>审核等重要环节的管理要求和保障措施，确保招生工</w:t>
      </w:r>
    </w:p>
    <w:p w:rsidR="00903CD2" w:rsidRDefault="002E22EF">
      <w:pPr>
        <w:pStyle w:val="a3"/>
        <w:spacing w:line="226" w:lineRule="auto"/>
        <w:ind w:left="150"/>
        <w:rPr>
          <w:color w:val="000000" w:themeColor="text1"/>
          <w:lang w:eastAsia="zh-CN"/>
        </w:rPr>
      </w:pPr>
      <w:r>
        <w:rPr>
          <w:color w:val="000000" w:themeColor="text1"/>
          <w:spacing w:val="2"/>
          <w:lang w:eastAsia="zh-CN"/>
        </w:rPr>
        <w:t>作质量。</w:t>
      </w:r>
    </w:p>
    <w:p w:rsidR="00903CD2" w:rsidRDefault="002E22EF">
      <w:pPr>
        <w:pStyle w:val="a3"/>
        <w:spacing w:before="183" w:line="332" w:lineRule="auto"/>
        <w:ind w:left="147" w:right="97" w:firstLine="663"/>
        <w:jc w:val="both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三、根据学校学历教育创优提</w:t>
      </w:r>
      <w:proofErr w:type="gramStart"/>
      <w:r>
        <w:rPr>
          <w:color w:val="000000" w:themeColor="text1"/>
          <w:spacing w:val="16"/>
          <w:lang w:eastAsia="zh-CN"/>
        </w:rPr>
        <w:t>质战略</w:t>
      </w:r>
      <w:proofErr w:type="gramEnd"/>
      <w:r>
        <w:rPr>
          <w:color w:val="000000" w:themeColor="text1"/>
          <w:spacing w:val="16"/>
          <w:lang w:eastAsia="zh-CN"/>
        </w:rPr>
        <w:t>要求，总部将会同</w:t>
      </w:r>
      <w:r>
        <w:rPr>
          <w:color w:val="000000" w:themeColor="text1"/>
          <w:spacing w:val="8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长春分部进一步探索和推进招生管理改革，提升对所辖学习</w:t>
      </w:r>
      <w:r>
        <w:rPr>
          <w:color w:val="000000" w:themeColor="text1"/>
          <w:spacing w:val="14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中心招生和办学的统筹管理能力，增强办学组织</w:t>
      </w:r>
      <w:r>
        <w:rPr>
          <w:color w:val="000000" w:themeColor="text1"/>
          <w:spacing w:val="16"/>
          <w:lang w:eastAsia="zh-CN"/>
        </w:rPr>
        <w:t>体系招生工</w:t>
      </w:r>
    </w:p>
    <w:p w:rsidR="00903CD2" w:rsidRDefault="002E22EF">
      <w:pPr>
        <w:pStyle w:val="a3"/>
        <w:spacing w:line="226" w:lineRule="auto"/>
        <w:ind w:left="150"/>
        <w:rPr>
          <w:color w:val="000000" w:themeColor="text1"/>
          <w:lang w:eastAsia="zh-CN"/>
        </w:rPr>
      </w:pPr>
      <w:r>
        <w:rPr>
          <w:color w:val="000000" w:themeColor="text1"/>
          <w:spacing w:val="12"/>
          <w:lang w:eastAsia="zh-CN"/>
        </w:rPr>
        <w:t>作的积极性和规范性。</w:t>
      </w:r>
    </w:p>
    <w:p w:rsidR="00903CD2" w:rsidRDefault="002E22EF">
      <w:pPr>
        <w:pStyle w:val="a3"/>
        <w:spacing w:before="232" w:line="382" w:lineRule="auto"/>
        <w:ind w:left="137" w:right="93" w:firstLine="726"/>
        <w:jc w:val="both"/>
        <w:rPr>
          <w:color w:val="000000" w:themeColor="text1"/>
          <w:lang w:eastAsia="zh-CN"/>
        </w:rPr>
      </w:pPr>
      <w:r>
        <w:rPr>
          <w:color w:val="000000" w:themeColor="text1"/>
          <w:spacing w:val="14"/>
          <w:lang w:eastAsia="zh-CN"/>
        </w:rPr>
        <w:t>四、加强招生过程监管，严查违规发布招生广告、违规</w:t>
      </w:r>
      <w:r>
        <w:rPr>
          <w:color w:val="000000" w:themeColor="text1"/>
          <w:spacing w:val="9"/>
          <w:lang w:eastAsia="zh-CN"/>
        </w:rPr>
        <w:t xml:space="preserve"> </w:t>
      </w:r>
      <w:r>
        <w:rPr>
          <w:color w:val="000000" w:themeColor="text1"/>
          <w:spacing w:val="18"/>
          <w:lang w:eastAsia="zh-CN"/>
        </w:rPr>
        <w:t>设点、异地招生、代理招生、挂靠注册、虚假宣传、信息造</w:t>
      </w:r>
      <w:r>
        <w:rPr>
          <w:color w:val="000000" w:themeColor="text1"/>
          <w:spacing w:val="1"/>
          <w:lang w:eastAsia="zh-CN"/>
        </w:rPr>
        <w:t xml:space="preserve"> </w:t>
      </w:r>
      <w:r>
        <w:rPr>
          <w:color w:val="000000" w:themeColor="text1"/>
          <w:spacing w:val="18"/>
          <w:lang w:eastAsia="zh-CN"/>
        </w:rPr>
        <w:t>假等违规行为，严禁办学单位与招生中介合作</w:t>
      </w:r>
      <w:r>
        <w:rPr>
          <w:color w:val="000000" w:themeColor="text1"/>
          <w:spacing w:val="17"/>
          <w:lang w:eastAsia="zh-CN"/>
        </w:rPr>
        <w:t>或委托中介机</w:t>
      </w:r>
    </w:p>
    <w:p w:rsidR="00903CD2" w:rsidRDefault="002E22EF">
      <w:pPr>
        <w:pStyle w:val="a3"/>
        <w:spacing w:line="227" w:lineRule="auto"/>
        <w:ind w:left="146"/>
        <w:rPr>
          <w:color w:val="000000" w:themeColor="text1"/>
          <w:lang w:eastAsia="zh-CN"/>
        </w:rPr>
      </w:pPr>
      <w:proofErr w:type="gramStart"/>
      <w:r>
        <w:rPr>
          <w:color w:val="000000" w:themeColor="text1"/>
          <w:spacing w:val="15"/>
          <w:lang w:eastAsia="zh-CN"/>
        </w:rPr>
        <w:t>构进行</w:t>
      </w:r>
      <w:proofErr w:type="gramEnd"/>
      <w:r>
        <w:rPr>
          <w:color w:val="000000" w:themeColor="text1"/>
          <w:spacing w:val="15"/>
          <w:lang w:eastAsia="zh-CN"/>
        </w:rPr>
        <w:t>招生，共同营造规范有序的招生环境。</w:t>
      </w:r>
    </w:p>
    <w:p w:rsidR="00903CD2" w:rsidRDefault="00903CD2">
      <w:pPr>
        <w:spacing w:line="352" w:lineRule="auto"/>
        <w:rPr>
          <w:color w:val="000000" w:themeColor="text1"/>
          <w:lang w:eastAsia="zh-CN"/>
        </w:rPr>
      </w:pPr>
    </w:p>
    <w:p w:rsidR="00903CD2" w:rsidRDefault="00903CD2">
      <w:pPr>
        <w:spacing w:line="352" w:lineRule="auto"/>
        <w:rPr>
          <w:color w:val="000000" w:themeColor="text1"/>
          <w:lang w:eastAsia="zh-CN"/>
        </w:rPr>
      </w:pPr>
    </w:p>
    <w:p w:rsidR="00903CD2" w:rsidRDefault="002E22EF" w:rsidP="008C3416">
      <w:pPr>
        <w:pStyle w:val="a3"/>
        <w:spacing w:before="98" w:line="229" w:lineRule="auto"/>
        <w:ind w:firstLineChars="200" w:firstLine="598"/>
        <w:rPr>
          <w:color w:val="000000" w:themeColor="text1"/>
          <w:lang w:eastAsia="zh-CN"/>
        </w:rPr>
      </w:pPr>
      <w:r>
        <w:rPr>
          <w:color w:val="000000" w:themeColor="text1"/>
          <w:spacing w:val="-1"/>
          <w:lang w:eastAsia="zh-CN"/>
        </w:rPr>
        <w:t>1.教务科研处</w:t>
      </w:r>
    </w:p>
    <w:p w:rsidR="00903CD2" w:rsidRDefault="002E22EF" w:rsidP="008C3416">
      <w:pPr>
        <w:pStyle w:val="a3"/>
        <w:spacing w:before="168" w:line="228" w:lineRule="auto"/>
        <w:ind w:firstLineChars="200" w:firstLine="596"/>
        <w:rPr>
          <w:color w:val="000000" w:themeColor="text1"/>
          <w:lang w:eastAsia="zh-CN"/>
        </w:rPr>
      </w:pPr>
      <w:r>
        <w:rPr>
          <w:color w:val="000000" w:themeColor="text1"/>
          <w:spacing w:val="-2"/>
          <w:lang w:eastAsia="zh-CN"/>
        </w:rPr>
        <w:t>联</w:t>
      </w:r>
      <w:r>
        <w:rPr>
          <w:color w:val="000000" w:themeColor="text1"/>
          <w:spacing w:val="86"/>
          <w:lang w:eastAsia="zh-CN"/>
        </w:rPr>
        <w:t xml:space="preserve"> </w:t>
      </w:r>
      <w:r>
        <w:rPr>
          <w:color w:val="000000" w:themeColor="text1"/>
          <w:spacing w:val="-2"/>
          <w:lang w:eastAsia="zh-CN"/>
        </w:rPr>
        <w:t>系</w:t>
      </w:r>
      <w:r>
        <w:rPr>
          <w:color w:val="000000" w:themeColor="text1"/>
          <w:spacing w:val="55"/>
          <w:lang w:eastAsia="zh-CN"/>
        </w:rPr>
        <w:t xml:space="preserve"> </w:t>
      </w:r>
      <w:r>
        <w:rPr>
          <w:color w:val="000000" w:themeColor="text1"/>
          <w:spacing w:val="-2"/>
          <w:lang w:eastAsia="zh-CN"/>
        </w:rPr>
        <w:t>人：宋佳慧</w:t>
      </w:r>
    </w:p>
    <w:p w:rsidR="00903CD2" w:rsidRDefault="002E22EF" w:rsidP="008C3416">
      <w:pPr>
        <w:pStyle w:val="a3"/>
        <w:spacing w:before="143" w:line="560" w:lineRule="exact"/>
        <w:ind w:firstLineChars="200" w:firstLine="632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position w:val="18"/>
          <w:lang w:eastAsia="zh-CN"/>
        </w:rPr>
        <w:t>联系电话</w:t>
      </w:r>
      <w:r>
        <w:rPr>
          <w:color w:val="000000" w:themeColor="text1"/>
          <w:spacing w:val="-28"/>
          <w:position w:val="18"/>
          <w:lang w:eastAsia="zh-CN"/>
        </w:rPr>
        <w:t>：（</w:t>
      </w:r>
      <w:r>
        <w:rPr>
          <w:color w:val="000000" w:themeColor="text1"/>
          <w:spacing w:val="16"/>
          <w:position w:val="18"/>
          <w:lang w:eastAsia="zh-CN"/>
        </w:rPr>
        <w:t>0431）82857771</w:t>
      </w:r>
    </w:p>
    <w:p w:rsidR="00903CD2" w:rsidRDefault="002E22EF" w:rsidP="008C3416">
      <w:pPr>
        <w:pStyle w:val="a3"/>
        <w:spacing w:line="222" w:lineRule="auto"/>
        <w:ind w:firstLineChars="200" w:firstLine="622"/>
        <w:rPr>
          <w:color w:val="000000" w:themeColor="text1"/>
          <w:lang w:eastAsia="zh-CN"/>
        </w:rPr>
      </w:pPr>
      <w:r>
        <w:rPr>
          <w:color w:val="000000" w:themeColor="text1"/>
          <w:spacing w:val="11"/>
          <w:lang w:eastAsia="zh-CN"/>
        </w:rPr>
        <w:t>电子邮箱：384021843@</w:t>
      </w:r>
      <w:r>
        <w:rPr>
          <w:color w:val="000000" w:themeColor="text1"/>
          <w:lang w:eastAsia="zh-CN"/>
        </w:rPr>
        <w:t>qq</w:t>
      </w:r>
      <w:r>
        <w:rPr>
          <w:color w:val="000000" w:themeColor="text1"/>
          <w:spacing w:val="11"/>
          <w:lang w:eastAsia="zh-CN"/>
        </w:rPr>
        <w:t>.</w:t>
      </w:r>
      <w:r>
        <w:rPr>
          <w:color w:val="000000" w:themeColor="text1"/>
          <w:lang w:eastAsia="zh-CN"/>
        </w:rPr>
        <w:t>com</w:t>
      </w:r>
    </w:p>
    <w:p w:rsidR="00903CD2" w:rsidRDefault="002E22EF" w:rsidP="008C3416">
      <w:pPr>
        <w:pStyle w:val="a3"/>
        <w:spacing w:before="189" w:line="230" w:lineRule="auto"/>
        <w:ind w:firstLineChars="200" w:firstLine="626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（此页无正文）</w:t>
      </w:r>
    </w:p>
    <w:p w:rsidR="00903CD2" w:rsidRDefault="00903CD2">
      <w:pPr>
        <w:spacing w:line="245" w:lineRule="auto"/>
        <w:rPr>
          <w:color w:val="000000" w:themeColor="text1"/>
          <w:lang w:eastAsia="zh-CN"/>
        </w:rPr>
      </w:pPr>
    </w:p>
    <w:p w:rsidR="00903CD2" w:rsidRDefault="00903CD2">
      <w:pPr>
        <w:spacing w:line="245" w:lineRule="auto"/>
        <w:rPr>
          <w:color w:val="000000" w:themeColor="text1"/>
          <w:lang w:eastAsia="zh-CN"/>
        </w:rPr>
      </w:pPr>
    </w:p>
    <w:p w:rsidR="00903CD2" w:rsidRDefault="00903CD2">
      <w:pPr>
        <w:spacing w:line="245" w:lineRule="auto"/>
        <w:rPr>
          <w:color w:val="000000" w:themeColor="text1"/>
          <w:lang w:eastAsia="zh-CN"/>
        </w:rPr>
      </w:pPr>
    </w:p>
    <w:p w:rsidR="00903CD2" w:rsidRDefault="00903CD2">
      <w:pPr>
        <w:spacing w:line="245" w:lineRule="auto"/>
        <w:rPr>
          <w:color w:val="000000" w:themeColor="text1"/>
          <w:lang w:eastAsia="zh-CN"/>
        </w:rPr>
      </w:pPr>
    </w:p>
    <w:p w:rsidR="00903CD2" w:rsidRDefault="00903CD2">
      <w:pPr>
        <w:spacing w:line="245" w:lineRule="auto"/>
        <w:rPr>
          <w:color w:val="000000" w:themeColor="text1"/>
          <w:lang w:eastAsia="zh-CN"/>
        </w:rPr>
      </w:pPr>
    </w:p>
    <w:p w:rsidR="00903CD2" w:rsidRDefault="00903CD2">
      <w:pPr>
        <w:spacing w:line="245" w:lineRule="auto"/>
        <w:rPr>
          <w:color w:val="000000" w:themeColor="text1"/>
          <w:lang w:eastAsia="zh-CN"/>
        </w:rPr>
      </w:pPr>
    </w:p>
    <w:p w:rsidR="00903CD2" w:rsidRDefault="00903CD2">
      <w:pPr>
        <w:spacing w:line="245" w:lineRule="auto"/>
        <w:rPr>
          <w:color w:val="000000" w:themeColor="text1"/>
          <w:lang w:eastAsia="zh-CN"/>
        </w:rPr>
      </w:pPr>
    </w:p>
    <w:p w:rsidR="00903CD2" w:rsidRDefault="00903CD2">
      <w:pPr>
        <w:spacing w:line="245" w:lineRule="auto"/>
        <w:rPr>
          <w:color w:val="000000" w:themeColor="text1"/>
          <w:lang w:eastAsia="zh-CN"/>
        </w:rPr>
      </w:pPr>
    </w:p>
    <w:p w:rsidR="00903CD2" w:rsidRDefault="00903CD2">
      <w:pPr>
        <w:spacing w:line="246" w:lineRule="auto"/>
        <w:rPr>
          <w:color w:val="000000" w:themeColor="text1"/>
          <w:lang w:eastAsia="zh-CN"/>
        </w:rPr>
      </w:pPr>
    </w:p>
    <w:p w:rsidR="00903CD2" w:rsidRDefault="002E22EF">
      <w:pPr>
        <w:pStyle w:val="a3"/>
        <w:spacing w:before="98" w:line="545" w:lineRule="exact"/>
        <w:ind w:left="5755"/>
        <w:rPr>
          <w:color w:val="000000" w:themeColor="text1"/>
          <w:lang w:eastAsia="zh-CN"/>
        </w:rPr>
      </w:pPr>
      <w:r>
        <w:rPr>
          <w:color w:val="000000" w:themeColor="text1"/>
          <w:spacing w:val="-7"/>
          <w:position w:val="18"/>
          <w:lang w:eastAsia="zh-CN"/>
        </w:rPr>
        <w:t>长春开放大学</w:t>
      </w:r>
    </w:p>
    <w:p w:rsidR="00903CD2" w:rsidRDefault="002E22EF">
      <w:pPr>
        <w:pStyle w:val="a3"/>
        <w:spacing w:line="222" w:lineRule="auto"/>
        <w:ind w:left="5519"/>
        <w:rPr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11"/>
          <w:lang w:eastAsia="zh-CN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pacing w:val="49"/>
          <w:lang w:eastAsia="zh-CN"/>
        </w:rPr>
        <w:t xml:space="preserve"> </w:t>
      </w:r>
      <w:r>
        <w:rPr>
          <w:color w:val="000000" w:themeColor="text1"/>
          <w:spacing w:val="-11"/>
          <w:lang w:eastAsia="zh-CN"/>
        </w:rPr>
        <w:t>年</w:t>
      </w:r>
      <w:r>
        <w:rPr>
          <w:color w:val="000000" w:themeColor="text1"/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1"/>
          <w:lang w:eastAsia="zh-C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pacing w:val="61"/>
          <w:lang w:eastAsia="zh-CN"/>
        </w:rPr>
        <w:t xml:space="preserve"> </w:t>
      </w:r>
      <w:r>
        <w:rPr>
          <w:color w:val="000000" w:themeColor="text1"/>
          <w:spacing w:val="-11"/>
          <w:lang w:eastAsia="zh-CN"/>
        </w:rPr>
        <w:t>月</w:t>
      </w:r>
      <w:r>
        <w:rPr>
          <w:color w:val="000000" w:themeColor="text1"/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1"/>
          <w:lang w:eastAsia="zh-C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pacing w:val="30"/>
          <w:w w:val="101"/>
          <w:lang w:eastAsia="zh-CN"/>
        </w:rPr>
        <w:t xml:space="preserve">  </w:t>
      </w:r>
      <w:r>
        <w:rPr>
          <w:color w:val="000000" w:themeColor="text1"/>
          <w:spacing w:val="-11"/>
          <w:lang w:eastAsia="zh-CN"/>
        </w:rPr>
        <w:t>日</w:t>
      </w:r>
    </w:p>
    <w:p w:rsidR="00903CD2" w:rsidRDefault="00903CD2">
      <w:pPr>
        <w:spacing w:line="222" w:lineRule="auto"/>
        <w:rPr>
          <w:color w:val="000000" w:themeColor="text1"/>
          <w:lang w:eastAsia="zh-CN"/>
        </w:rPr>
        <w:sectPr w:rsidR="00903CD2">
          <w:footerReference w:type="default" r:id="rId8"/>
          <w:pgSz w:w="11906" w:h="16840"/>
          <w:pgMar w:top="1431" w:right="1710" w:bottom="1750" w:left="1691" w:header="0" w:footer="1735" w:gutter="0"/>
          <w:cols w:space="720"/>
        </w:sectPr>
      </w:pPr>
    </w:p>
    <w:p w:rsidR="00903CD2" w:rsidRDefault="002E22EF">
      <w:pPr>
        <w:pStyle w:val="a3"/>
        <w:spacing w:before="98" w:line="229" w:lineRule="auto"/>
        <w:ind w:left="82"/>
        <w:rPr>
          <w:color w:val="000000" w:themeColor="text1"/>
          <w:lang w:eastAsia="zh-CN"/>
        </w:rPr>
      </w:pPr>
      <w:r>
        <w:rPr>
          <w:color w:val="000000" w:themeColor="text1"/>
          <w:spacing w:val="-7"/>
          <w:lang w:eastAsia="zh-CN"/>
        </w:rPr>
        <w:lastRenderedPageBreak/>
        <w:t>附件：</w:t>
      </w:r>
    </w:p>
    <w:p w:rsidR="00903CD2" w:rsidRDefault="002E22EF">
      <w:pPr>
        <w:pStyle w:val="a3"/>
        <w:spacing w:before="275" w:line="229" w:lineRule="auto"/>
        <w:ind w:left="834"/>
        <w:rPr>
          <w:color w:val="000000" w:themeColor="text1"/>
          <w:lang w:eastAsia="zh-CN"/>
        </w:rPr>
      </w:pPr>
      <w:r>
        <w:rPr>
          <w:color w:val="000000" w:themeColor="text1"/>
          <w:spacing w:val="8"/>
          <w:lang w:eastAsia="zh-CN"/>
        </w:rPr>
        <w:t>国家开放大学长春分部</w:t>
      </w:r>
      <w:r>
        <w:rPr>
          <w:color w:val="000000" w:themeColor="text1"/>
          <w:spacing w:val="-28"/>
          <w:lang w:eastAsia="zh-CN"/>
        </w:rPr>
        <w:t xml:space="preserve"> </w:t>
      </w:r>
      <w:r>
        <w:rPr>
          <w:color w:val="000000" w:themeColor="text1"/>
          <w:spacing w:val="8"/>
          <w:lang w:eastAsia="zh-CN"/>
        </w:rPr>
        <w:t>2024 年春季学期招</w:t>
      </w:r>
      <w:r>
        <w:rPr>
          <w:color w:val="000000" w:themeColor="text1"/>
          <w:spacing w:val="7"/>
          <w:lang w:eastAsia="zh-CN"/>
        </w:rPr>
        <w:t>生方案</w:t>
      </w:r>
    </w:p>
    <w:p w:rsidR="00903CD2" w:rsidRDefault="00903CD2">
      <w:pPr>
        <w:spacing w:line="258" w:lineRule="auto"/>
        <w:rPr>
          <w:color w:val="000000" w:themeColor="text1"/>
          <w:lang w:eastAsia="zh-CN"/>
        </w:rPr>
      </w:pPr>
    </w:p>
    <w:p w:rsidR="00903CD2" w:rsidRDefault="00903CD2">
      <w:pPr>
        <w:spacing w:line="259" w:lineRule="auto"/>
        <w:rPr>
          <w:color w:val="000000" w:themeColor="text1"/>
          <w:lang w:eastAsia="zh-CN"/>
        </w:rPr>
      </w:pPr>
    </w:p>
    <w:p w:rsidR="00903CD2" w:rsidRDefault="002E22EF">
      <w:pPr>
        <w:spacing w:before="146" w:line="350" w:lineRule="exact"/>
        <w:ind w:left="360"/>
        <w:outlineLvl w:val="0"/>
        <w:rPr>
          <w:rFonts w:ascii="微软雅黑" w:eastAsia="微软雅黑" w:hAnsi="微软雅黑" w:cs="微软雅黑"/>
          <w:color w:val="000000" w:themeColor="text1"/>
          <w:sz w:val="34"/>
          <w:szCs w:val="34"/>
        </w:rPr>
      </w:pPr>
      <w:proofErr w:type="spellStart"/>
      <w:r>
        <w:rPr>
          <w:rFonts w:ascii="微软雅黑" w:eastAsia="微软雅黑" w:hAnsi="微软雅黑" w:cs="微软雅黑"/>
          <w:color w:val="000000" w:themeColor="text1"/>
          <w:spacing w:val="-14"/>
          <w:w w:val="98"/>
          <w:position w:val="-1"/>
          <w:sz w:val="34"/>
          <w:szCs w:val="34"/>
        </w:rPr>
        <w:t>一、招生专业</w:t>
      </w:r>
      <w:proofErr w:type="spellEnd"/>
    </w:p>
    <w:p w:rsidR="00903CD2" w:rsidRDefault="00903CD2">
      <w:pPr>
        <w:spacing w:line="21" w:lineRule="exact"/>
        <w:rPr>
          <w:color w:val="000000" w:themeColor="text1"/>
        </w:rPr>
      </w:pPr>
    </w:p>
    <w:tbl>
      <w:tblPr>
        <w:tblStyle w:val="TableNormal"/>
        <w:tblW w:w="8760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829"/>
        <w:gridCol w:w="1268"/>
      </w:tblGrid>
      <w:tr w:rsidR="00903CD2">
        <w:trPr>
          <w:trHeight w:val="420"/>
        </w:trPr>
        <w:tc>
          <w:tcPr>
            <w:tcW w:w="7492" w:type="dxa"/>
            <w:gridSpan w:val="2"/>
          </w:tcPr>
          <w:p w:rsidR="00903CD2" w:rsidRDefault="002E22EF">
            <w:pPr>
              <w:pStyle w:val="TableText"/>
              <w:spacing w:before="157" w:line="212" w:lineRule="auto"/>
              <w:ind w:left="7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本科（高中起点</w:t>
            </w:r>
            <w:proofErr w:type="spellEnd"/>
            <w:r>
              <w:rPr>
                <w:color w:val="000000" w:themeColor="text1"/>
                <w:spacing w:val="-8"/>
              </w:rPr>
              <w:t>）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0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0" w:line="176" w:lineRule="auto"/>
              <w:ind w:left="36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5" w:line="222" w:lineRule="auto"/>
              <w:ind w:left="96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4"/>
              </w:rPr>
              <w:t>学前教育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11"/>
        </w:trPr>
        <w:tc>
          <w:tcPr>
            <w:tcW w:w="7492" w:type="dxa"/>
            <w:gridSpan w:val="2"/>
          </w:tcPr>
          <w:p w:rsidR="00903CD2" w:rsidRDefault="002E22EF">
            <w:pPr>
              <w:pStyle w:val="TableText"/>
              <w:spacing w:before="148" w:line="212" w:lineRule="auto"/>
              <w:ind w:left="71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8"/>
                <w:lang w:eastAsia="zh-CN"/>
              </w:rPr>
              <w:t>本科（专科起点）专业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  <w:tr w:rsidR="00903CD2">
        <w:trPr>
          <w:trHeight w:val="45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3" w:line="175" w:lineRule="auto"/>
              <w:ind w:left="36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4" w:line="224" w:lineRule="auto"/>
              <w:ind w:left="5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金融学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3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3" w:line="176" w:lineRule="auto"/>
              <w:ind w:left="3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8" w:line="224" w:lineRule="auto"/>
              <w:ind w:left="8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1"/>
              </w:rPr>
              <w:t>法学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4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5" w:line="175" w:lineRule="auto"/>
              <w:ind w:left="3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6" w:line="223" w:lineRule="auto"/>
              <w:ind w:left="64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8"/>
                <w:lang w:eastAsia="zh-CN"/>
              </w:rPr>
              <w:t>汉语言文学（师范方向）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  <w:tr w:rsidR="00903CD2">
        <w:trPr>
          <w:trHeight w:val="429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10" w:line="175" w:lineRule="auto"/>
              <w:ind w:left="2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32" w:line="223" w:lineRule="auto"/>
              <w:ind w:left="6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汉语言文学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6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9" w:line="173" w:lineRule="auto"/>
              <w:ind w:left="3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4" w:line="222" w:lineRule="auto"/>
              <w:ind w:left="96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4"/>
              </w:rPr>
              <w:t>学前教育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7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9" w:line="174" w:lineRule="auto"/>
              <w:ind w:left="3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5" w:line="222" w:lineRule="auto"/>
              <w:ind w:left="58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7"/>
                <w:lang w:eastAsia="zh-CN"/>
              </w:rPr>
              <w:t>机械设计制造及其自动化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  <w:tr w:rsidR="00903CD2">
        <w:trPr>
          <w:trHeight w:val="457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3" w:line="171" w:lineRule="auto"/>
              <w:ind w:left="3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0" w:line="222" w:lineRule="auto"/>
              <w:ind w:left="5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计算机科学与技术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7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4" w:line="170" w:lineRule="auto"/>
              <w:ind w:left="3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6" w:line="222" w:lineRule="auto"/>
              <w:ind w:left="6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土木工程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7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5" w:line="169" w:lineRule="auto"/>
              <w:ind w:left="3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7" w:line="223" w:lineRule="auto"/>
              <w:ind w:left="5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9"/>
              </w:rPr>
              <w:t>水利水电工程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3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19" w:line="170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10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41" w:line="224" w:lineRule="auto"/>
              <w:ind w:left="8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2"/>
              </w:rPr>
              <w:t>工商管理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7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5" w:line="169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11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70" w:line="223" w:lineRule="auto"/>
              <w:ind w:left="8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2"/>
              </w:rPr>
              <w:t>会计学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5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4" w:line="168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12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6" w:line="222" w:lineRule="auto"/>
              <w:ind w:left="6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行政管理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49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8" w:line="168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13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2" w:line="221" w:lineRule="auto"/>
              <w:ind w:left="5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9"/>
              </w:rPr>
              <w:t>社会工作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1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0" w:line="168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14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2" w:line="223" w:lineRule="auto"/>
              <w:ind w:left="77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6"/>
                <w:lang w:eastAsia="zh-CN"/>
              </w:rPr>
              <w:t>公共事业管理（家庭及社会教育指导方向）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  <w:tr w:rsidR="00903CD2">
        <w:trPr>
          <w:trHeight w:val="45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0" w:line="169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15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4" w:line="223" w:lineRule="auto"/>
              <w:ind w:left="5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护理学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5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4" w:line="168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16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6" w:line="223" w:lineRule="auto"/>
              <w:ind w:left="5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健康服务与管理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6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4" w:line="169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17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72" w:line="220" w:lineRule="auto"/>
              <w:ind w:left="8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2"/>
              </w:rPr>
              <w:t>车辆工程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6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7" w:line="172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18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71" w:line="223" w:lineRule="auto"/>
              <w:ind w:left="6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9"/>
              </w:rPr>
              <w:t>小学教育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</w:tbl>
    <w:p w:rsidR="00903CD2" w:rsidRDefault="002E22EF">
      <w:pPr>
        <w:pStyle w:val="a3"/>
        <w:spacing w:before="149" w:line="212" w:lineRule="auto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pacing w:val="-2"/>
          <w:sz w:val="22"/>
          <w:szCs w:val="22"/>
          <w:lang w:eastAsia="zh-CN"/>
        </w:rPr>
        <w:t>“一村一名大学生计划</w:t>
      </w:r>
      <w:r>
        <w:rPr>
          <w:color w:val="000000" w:themeColor="text1"/>
          <w:spacing w:val="-12"/>
          <w:sz w:val="22"/>
          <w:szCs w:val="22"/>
          <w:lang w:eastAsia="zh-CN"/>
        </w:rPr>
        <w:t xml:space="preserve"> </w:t>
      </w:r>
      <w:r>
        <w:rPr>
          <w:color w:val="000000" w:themeColor="text1"/>
          <w:spacing w:val="-2"/>
          <w:sz w:val="22"/>
          <w:szCs w:val="22"/>
          <w:lang w:eastAsia="zh-CN"/>
        </w:rPr>
        <w:t>”  本科</w:t>
      </w:r>
    </w:p>
    <w:tbl>
      <w:tblPr>
        <w:tblStyle w:val="TableNormal"/>
        <w:tblW w:w="8760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829"/>
        <w:gridCol w:w="1268"/>
      </w:tblGrid>
      <w:tr w:rsidR="00903CD2">
        <w:trPr>
          <w:trHeight w:val="455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1" w:line="171" w:lineRule="auto"/>
              <w:ind w:left="36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5" w:line="222" w:lineRule="auto"/>
              <w:ind w:left="6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农村区域发展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</w:tbl>
    <w:p w:rsidR="00903CD2" w:rsidRDefault="00903CD2">
      <w:pPr>
        <w:rPr>
          <w:color w:val="000000" w:themeColor="text1"/>
        </w:rPr>
      </w:pPr>
    </w:p>
    <w:p w:rsidR="00903CD2" w:rsidRDefault="00903CD2">
      <w:pPr>
        <w:rPr>
          <w:color w:val="000000" w:themeColor="text1"/>
        </w:rPr>
        <w:sectPr w:rsidR="00903CD2">
          <w:footerReference w:type="default" r:id="rId9"/>
          <w:pgSz w:w="11906" w:h="16840"/>
          <w:pgMar w:top="1431" w:right="1341" w:bottom="400" w:left="1784" w:header="0" w:footer="0" w:gutter="0"/>
          <w:cols w:space="720"/>
        </w:sectPr>
      </w:pPr>
    </w:p>
    <w:p w:rsidR="00903CD2" w:rsidRDefault="00903CD2">
      <w:pPr>
        <w:spacing w:line="90" w:lineRule="auto"/>
        <w:rPr>
          <w:color w:val="000000" w:themeColor="text1"/>
          <w:sz w:val="2"/>
        </w:rPr>
      </w:pPr>
    </w:p>
    <w:tbl>
      <w:tblPr>
        <w:tblStyle w:val="TableNormal"/>
        <w:tblW w:w="8760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829"/>
        <w:gridCol w:w="1268"/>
      </w:tblGrid>
      <w:tr w:rsidR="00903CD2">
        <w:trPr>
          <w:trHeight w:val="419"/>
        </w:trPr>
        <w:tc>
          <w:tcPr>
            <w:tcW w:w="7492" w:type="dxa"/>
            <w:gridSpan w:val="2"/>
          </w:tcPr>
          <w:p w:rsidR="00903CD2" w:rsidRDefault="002E22EF">
            <w:pPr>
              <w:pStyle w:val="TableText"/>
              <w:spacing w:before="156" w:line="212" w:lineRule="auto"/>
              <w:ind w:left="8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8"/>
                <w:lang w:eastAsia="zh-CN"/>
              </w:rPr>
              <w:t>专科（高中、中专、技校起点）专业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  <w:tr w:rsidR="00903CD2">
        <w:trPr>
          <w:trHeight w:val="451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1" w:line="176" w:lineRule="auto"/>
              <w:ind w:left="36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2" w:line="223" w:lineRule="auto"/>
              <w:ind w:left="5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金融服务与管理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1" w:line="177" w:lineRule="auto"/>
              <w:ind w:left="3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3" w:line="222" w:lineRule="auto"/>
              <w:ind w:left="96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4"/>
              </w:rPr>
              <w:t>学前教育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3" w:line="175" w:lineRule="auto"/>
              <w:ind w:left="3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4" w:line="223" w:lineRule="auto"/>
              <w:ind w:left="17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22"/>
              </w:rPr>
              <w:t>中文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2" w:line="176" w:lineRule="auto"/>
              <w:ind w:left="2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3" w:line="220" w:lineRule="auto"/>
              <w:ind w:left="76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汽车检测与维修技术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3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5" w:line="174" w:lineRule="auto"/>
              <w:ind w:left="3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4" w:line="222" w:lineRule="auto"/>
              <w:ind w:left="58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6"/>
                <w:lang w:eastAsia="zh-CN"/>
              </w:rPr>
              <w:t>计算机网络技术（网页设计方向）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  <w:tr w:rsidR="00903CD2">
        <w:trPr>
          <w:trHeight w:val="451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1" w:line="176" w:lineRule="auto"/>
              <w:ind w:left="3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4" w:line="223" w:lineRule="auto"/>
              <w:ind w:left="6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大数据技术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3" w:line="175" w:lineRule="auto"/>
              <w:ind w:left="3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2" w:line="223" w:lineRule="auto"/>
              <w:ind w:left="6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道路与桥梁工程技术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2" w:line="176" w:lineRule="auto"/>
              <w:ind w:left="3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4" w:line="222" w:lineRule="auto"/>
              <w:ind w:left="57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7"/>
                <w:lang w:eastAsia="zh-CN"/>
              </w:rPr>
              <w:t>水利水电工程智能管理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  <w:tr w:rsidR="00903CD2">
        <w:trPr>
          <w:trHeight w:val="451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1" w:line="176" w:lineRule="auto"/>
              <w:ind w:left="3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5" w:line="224" w:lineRule="auto"/>
              <w:ind w:left="76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9"/>
              </w:rPr>
              <w:t>药学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1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1" w:line="176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10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2" w:line="223" w:lineRule="auto"/>
              <w:ind w:left="6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大数据与会计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1" w:line="177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11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4" w:line="222" w:lineRule="auto"/>
              <w:ind w:left="6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行政管理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4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1" w:line="178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12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4" w:line="224" w:lineRule="auto"/>
              <w:ind w:left="5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9"/>
              </w:rPr>
              <w:t>旅游管理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3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4" w:line="175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13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3" w:line="223" w:lineRule="auto"/>
              <w:ind w:left="5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机电一体化技术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4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6" w:line="174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14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8" w:line="223" w:lineRule="auto"/>
              <w:ind w:left="8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3"/>
              </w:rPr>
              <w:t>法律事务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4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6" w:line="174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15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2" w:line="224" w:lineRule="auto"/>
              <w:ind w:left="8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2"/>
              </w:rPr>
              <w:t>工商企业管理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4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5" w:line="175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16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7" w:line="223" w:lineRule="auto"/>
              <w:ind w:left="77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0"/>
                <w:lang w:eastAsia="zh-CN"/>
              </w:rPr>
              <w:t>城市轨道交通运营管理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  <w:tr w:rsidR="00903CD2">
        <w:trPr>
          <w:trHeight w:val="454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7" w:line="173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17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9" w:line="223" w:lineRule="auto"/>
              <w:ind w:left="5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9"/>
              </w:rPr>
              <w:t>建筑工程技术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4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9" w:line="172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18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8" w:line="223" w:lineRule="auto"/>
              <w:ind w:left="5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7"/>
              </w:rPr>
              <w:t>护理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4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1" w:line="170" w:lineRule="auto"/>
              <w:ind w:left="308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19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0" w:line="223" w:lineRule="auto"/>
              <w:ind w:left="5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9"/>
              </w:rPr>
              <w:t>广告艺术设计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6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5" w:line="168" w:lineRule="auto"/>
              <w:ind w:left="25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20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6" w:line="222" w:lineRule="auto"/>
              <w:ind w:left="58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7"/>
                <w:lang w:eastAsia="zh-CN"/>
              </w:rPr>
              <w:t>智慧健康养老服务与管理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  <w:tr w:rsidR="00903CD2">
        <w:trPr>
          <w:trHeight w:val="455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4" w:line="168" w:lineRule="auto"/>
              <w:ind w:left="25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21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9" w:line="221" w:lineRule="auto"/>
              <w:ind w:left="5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社会工作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6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9" w:line="170" w:lineRule="auto"/>
              <w:ind w:left="25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22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74" w:line="224" w:lineRule="auto"/>
              <w:ind w:left="13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20"/>
              </w:rPr>
              <w:t>电子商务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</w:tbl>
    <w:p w:rsidR="00903CD2" w:rsidRDefault="002E22EF">
      <w:pPr>
        <w:pStyle w:val="a3"/>
        <w:spacing w:before="150" w:line="210" w:lineRule="auto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pacing w:val="22"/>
          <w:sz w:val="22"/>
          <w:szCs w:val="22"/>
          <w:lang w:eastAsia="zh-CN"/>
        </w:rPr>
        <w:t>“</w:t>
      </w:r>
      <w:r>
        <w:rPr>
          <w:color w:val="000000" w:themeColor="text1"/>
          <w:spacing w:val="-75"/>
          <w:sz w:val="22"/>
          <w:szCs w:val="22"/>
          <w:lang w:eastAsia="zh-CN"/>
        </w:rPr>
        <w:t xml:space="preserve"> </w:t>
      </w:r>
      <w:r>
        <w:rPr>
          <w:color w:val="000000" w:themeColor="text1"/>
          <w:spacing w:val="22"/>
          <w:sz w:val="22"/>
          <w:szCs w:val="22"/>
          <w:lang w:eastAsia="zh-CN"/>
        </w:rPr>
        <w:t>新型产业工人培养和发展助力计划 ”</w:t>
      </w:r>
    </w:p>
    <w:tbl>
      <w:tblPr>
        <w:tblStyle w:val="TableNormal"/>
        <w:tblW w:w="8760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829"/>
        <w:gridCol w:w="1268"/>
      </w:tblGrid>
      <w:tr w:rsidR="00903CD2">
        <w:trPr>
          <w:trHeight w:val="452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38" w:line="171" w:lineRule="auto"/>
              <w:ind w:left="36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5" w:line="222" w:lineRule="auto"/>
              <w:ind w:left="5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9"/>
              </w:rPr>
              <w:t>智能焊接技术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</w:tbl>
    <w:p w:rsidR="00903CD2" w:rsidRDefault="002E22EF">
      <w:pPr>
        <w:pStyle w:val="a3"/>
        <w:spacing w:before="153" w:line="210" w:lineRule="auto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pacing w:val="-2"/>
          <w:sz w:val="22"/>
          <w:szCs w:val="22"/>
          <w:lang w:eastAsia="zh-CN"/>
        </w:rPr>
        <w:t>“一村一名大学生计划</w:t>
      </w:r>
      <w:r>
        <w:rPr>
          <w:color w:val="000000" w:themeColor="text1"/>
          <w:spacing w:val="-12"/>
          <w:sz w:val="22"/>
          <w:szCs w:val="22"/>
          <w:lang w:eastAsia="zh-CN"/>
        </w:rPr>
        <w:t xml:space="preserve"> </w:t>
      </w:r>
      <w:r>
        <w:rPr>
          <w:color w:val="000000" w:themeColor="text1"/>
          <w:spacing w:val="-2"/>
          <w:sz w:val="22"/>
          <w:szCs w:val="22"/>
          <w:lang w:eastAsia="zh-CN"/>
        </w:rPr>
        <w:t>”  专科</w:t>
      </w:r>
    </w:p>
    <w:tbl>
      <w:tblPr>
        <w:tblStyle w:val="TableNormal"/>
        <w:tblW w:w="8760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829"/>
        <w:gridCol w:w="1268"/>
      </w:tblGrid>
      <w:tr w:rsidR="00903CD2">
        <w:trPr>
          <w:trHeight w:val="454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0" w:line="171" w:lineRule="auto"/>
              <w:ind w:left="36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59" w:line="221" w:lineRule="auto"/>
              <w:ind w:left="8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12"/>
              </w:rPr>
              <w:t>党务工作</w:t>
            </w:r>
            <w:proofErr w:type="spellEnd"/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</w:rPr>
            </w:pPr>
          </w:p>
        </w:tc>
      </w:tr>
      <w:tr w:rsidR="00903CD2">
        <w:trPr>
          <w:trHeight w:val="455"/>
        </w:trPr>
        <w:tc>
          <w:tcPr>
            <w:tcW w:w="663" w:type="dxa"/>
          </w:tcPr>
          <w:p w:rsidR="00903CD2" w:rsidRDefault="002E22EF">
            <w:pPr>
              <w:pStyle w:val="TableText"/>
              <w:spacing w:before="240" w:line="172" w:lineRule="auto"/>
              <w:ind w:left="3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829" w:type="dxa"/>
          </w:tcPr>
          <w:p w:rsidR="00903CD2" w:rsidRDefault="002E22EF">
            <w:pPr>
              <w:pStyle w:val="TableText"/>
              <w:spacing w:before="165" w:line="222" w:lineRule="auto"/>
              <w:ind w:left="64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6"/>
                <w:lang w:eastAsia="zh-CN"/>
              </w:rPr>
              <w:t>行政管理</w:t>
            </w:r>
            <w:r>
              <w:rPr>
                <w:color w:val="000000" w:themeColor="text1"/>
                <w:spacing w:val="90"/>
                <w:lang w:eastAsia="zh-CN"/>
              </w:rPr>
              <w:t xml:space="preserve"> </w:t>
            </w:r>
            <w:r>
              <w:rPr>
                <w:color w:val="000000" w:themeColor="text1"/>
                <w:spacing w:val="-6"/>
                <w:lang w:eastAsia="zh-CN"/>
              </w:rPr>
              <w:t>（乡村管理方向）</w:t>
            </w:r>
          </w:p>
        </w:tc>
        <w:tc>
          <w:tcPr>
            <w:tcW w:w="1268" w:type="dxa"/>
          </w:tcPr>
          <w:p w:rsidR="00903CD2" w:rsidRDefault="00903CD2">
            <w:pPr>
              <w:rPr>
                <w:color w:val="000000" w:themeColor="text1"/>
                <w:lang w:eastAsia="zh-CN"/>
              </w:rPr>
            </w:pPr>
          </w:p>
        </w:tc>
      </w:tr>
    </w:tbl>
    <w:p w:rsidR="00903CD2" w:rsidRDefault="00903CD2">
      <w:pPr>
        <w:rPr>
          <w:color w:val="000000" w:themeColor="text1"/>
          <w:lang w:eastAsia="zh-CN"/>
        </w:rPr>
      </w:pPr>
    </w:p>
    <w:p w:rsidR="00903CD2" w:rsidRDefault="00903CD2">
      <w:pPr>
        <w:rPr>
          <w:color w:val="000000" w:themeColor="text1"/>
          <w:lang w:eastAsia="zh-CN"/>
        </w:rPr>
        <w:sectPr w:rsidR="00903CD2">
          <w:pgSz w:w="11906" w:h="16840"/>
          <w:pgMar w:top="1431" w:right="1341" w:bottom="400" w:left="1784" w:header="0" w:footer="0" w:gutter="0"/>
          <w:cols w:space="720"/>
        </w:sectPr>
      </w:pPr>
    </w:p>
    <w:p w:rsidR="00903CD2" w:rsidRDefault="002E22EF">
      <w:pPr>
        <w:spacing w:before="175" w:line="353" w:lineRule="exact"/>
        <w:ind w:left="679"/>
        <w:outlineLvl w:val="0"/>
        <w:rPr>
          <w:rFonts w:ascii="微软雅黑" w:eastAsia="微软雅黑" w:hAnsi="微软雅黑" w:cs="微软雅黑"/>
          <w:color w:val="000000" w:themeColor="text1"/>
          <w:sz w:val="35"/>
          <w:szCs w:val="35"/>
          <w:lang w:eastAsia="zh-CN"/>
        </w:rPr>
      </w:pPr>
      <w:r>
        <w:rPr>
          <w:rFonts w:ascii="微软雅黑" w:eastAsia="微软雅黑" w:hAnsi="微软雅黑" w:cs="微软雅黑"/>
          <w:color w:val="000000" w:themeColor="text1"/>
          <w:spacing w:val="-15"/>
          <w:w w:val="96"/>
          <w:position w:val="-2"/>
          <w:sz w:val="35"/>
          <w:szCs w:val="35"/>
          <w:lang w:eastAsia="zh-CN"/>
        </w:rPr>
        <w:lastRenderedPageBreak/>
        <w:t>二、招生对象</w:t>
      </w:r>
    </w:p>
    <w:p w:rsidR="00903CD2" w:rsidRDefault="002E22EF">
      <w:pPr>
        <w:pStyle w:val="a3"/>
        <w:spacing w:before="227" w:line="229" w:lineRule="auto"/>
        <w:ind w:left="700"/>
        <w:rPr>
          <w:color w:val="000000" w:themeColor="text1"/>
          <w:lang w:eastAsia="zh-CN"/>
        </w:rPr>
      </w:pPr>
      <w:r>
        <w:rPr>
          <w:color w:val="000000" w:themeColor="text1"/>
          <w:spacing w:val="5"/>
          <w:lang w:eastAsia="zh-CN"/>
        </w:rPr>
        <w:t>1.高中起点本科专业</w:t>
      </w:r>
    </w:p>
    <w:p w:rsidR="00903CD2" w:rsidRDefault="002E22EF">
      <w:pPr>
        <w:pStyle w:val="a3"/>
        <w:spacing w:before="139" w:line="564" w:lineRule="exact"/>
        <w:ind w:left="668"/>
        <w:rPr>
          <w:color w:val="000000" w:themeColor="text1"/>
          <w:lang w:eastAsia="zh-CN"/>
        </w:rPr>
      </w:pPr>
      <w:r>
        <w:rPr>
          <w:color w:val="000000" w:themeColor="text1"/>
          <w:spacing w:val="19"/>
          <w:position w:val="19"/>
          <w:lang w:eastAsia="zh-CN"/>
        </w:rPr>
        <w:t>（1）</w:t>
      </w:r>
      <w:r>
        <w:rPr>
          <w:color w:val="000000" w:themeColor="text1"/>
          <w:spacing w:val="-86"/>
          <w:position w:val="19"/>
          <w:lang w:eastAsia="zh-CN"/>
        </w:rPr>
        <w:t xml:space="preserve"> </w:t>
      </w:r>
      <w:r>
        <w:rPr>
          <w:color w:val="000000" w:themeColor="text1"/>
          <w:spacing w:val="19"/>
          <w:position w:val="19"/>
          <w:lang w:eastAsia="zh-CN"/>
        </w:rPr>
        <w:t>招生对象为普通高中</w:t>
      </w:r>
      <w:r>
        <w:rPr>
          <w:color w:val="000000" w:themeColor="text1"/>
          <w:spacing w:val="-90"/>
          <w:position w:val="19"/>
          <w:lang w:eastAsia="zh-CN"/>
        </w:rPr>
        <w:t xml:space="preserve"> </w:t>
      </w:r>
      <w:r>
        <w:rPr>
          <w:color w:val="000000" w:themeColor="text1"/>
          <w:spacing w:val="19"/>
          <w:position w:val="19"/>
          <w:lang w:eastAsia="zh-CN"/>
        </w:rPr>
        <w:t>、职业高中、技工学</w:t>
      </w:r>
      <w:r>
        <w:rPr>
          <w:color w:val="000000" w:themeColor="text1"/>
          <w:spacing w:val="18"/>
          <w:position w:val="19"/>
          <w:lang w:eastAsia="zh-CN"/>
        </w:rPr>
        <w:t>校和中</w:t>
      </w:r>
    </w:p>
    <w:p w:rsidR="00903CD2" w:rsidRDefault="002E22EF">
      <w:pPr>
        <w:pStyle w:val="a3"/>
        <w:spacing w:line="227" w:lineRule="auto"/>
        <w:ind w:left="74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等专业学校毕业生或具有同等学力人员。</w:t>
      </w:r>
    </w:p>
    <w:p w:rsidR="00903CD2" w:rsidRDefault="002E22EF">
      <w:pPr>
        <w:pStyle w:val="a3"/>
        <w:spacing w:before="172" w:line="229" w:lineRule="auto"/>
        <w:ind w:left="681"/>
        <w:rPr>
          <w:color w:val="000000" w:themeColor="text1"/>
          <w:lang w:eastAsia="zh-CN"/>
        </w:rPr>
      </w:pPr>
      <w:r>
        <w:rPr>
          <w:color w:val="000000" w:themeColor="text1"/>
          <w:spacing w:val="10"/>
          <w:lang w:eastAsia="zh-CN"/>
        </w:rPr>
        <w:t>2.专科起点本科专业（方向）</w:t>
      </w:r>
    </w:p>
    <w:p w:rsidR="00903CD2" w:rsidRDefault="002E22EF">
      <w:pPr>
        <w:pStyle w:val="a3"/>
        <w:spacing w:before="142" w:line="566" w:lineRule="exact"/>
        <w:ind w:left="668"/>
        <w:rPr>
          <w:color w:val="000000" w:themeColor="text1"/>
          <w:lang w:eastAsia="zh-CN"/>
        </w:rPr>
      </w:pPr>
      <w:r>
        <w:rPr>
          <w:color w:val="000000" w:themeColor="text1"/>
          <w:spacing w:val="15"/>
          <w:position w:val="19"/>
          <w:lang w:eastAsia="zh-CN"/>
        </w:rPr>
        <w:t>（1）</w:t>
      </w:r>
      <w:r>
        <w:rPr>
          <w:color w:val="000000" w:themeColor="text1"/>
          <w:spacing w:val="69"/>
          <w:position w:val="19"/>
          <w:lang w:eastAsia="zh-CN"/>
        </w:rPr>
        <w:t xml:space="preserve"> </w:t>
      </w:r>
      <w:r>
        <w:rPr>
          <w:color w:val="000000" w:themeColor="text1"/>
          <w:spacing w:val="15"/>
          <w:position w:val="19"/>
          <w:lang w:eastAsia="zh-CN"/>
        </w:rPr>
        <w:t>具有国民教育系列相同或相近专业高等专科（含</w:t>
      </w:r>
    </w:p>
    <w:p w:rsidR="00903CD2" w:rsidRDefault="002E22EF">
      <w:pPr>
        <w:pStyle w:val="a3"/>
        <w:spacing w:before="1" w:line="228" w:lineRule="auto"/>
        <w:ind w:left="59"/>
        <w:rPr>
          <w:color w:val="000000" w:themeColor="text1"/>
          <w:lang w:eastAsia="zh-CN"/>
        </w:rPr>
      </w:pPr>
      <w:r>
        <w:rPr>
          <w:color w:val="000000" w:themeColor="text1"/>
          <w:spacing w:val="-4"/>
          <w:lang w:eastAsia="zh-CN"/>
        </w:rPr>
        <w:t>专科） 以上学历者。</w:t>
      </w:r>
    </w:p>
    <w:p w:rsidR="00903CD2" w:rsidRDefault="002E22EF">
      <w:pPr>
        <w:pStyle w:val="a3"/>
        <w:spacing w:before="162" w:line="332" w:lineRule="auto"/>
        <w:ind w:left="80" w:right="83" w:firstLine="588"/>
        <w:rPr>
          <w:color w:val="000000" w:themeColor="text1"/>
          <w:lang w:eastAsia="zh-CN"/>
        </w:rPr>
      </w:pPr>
      <w:r>
        <w:rPr>
          <w:color w:val="000000" w:themeColor="text1"/>
          <w:spacing w:val="21"/>
          <w:lang w:eastAsia="zh-CN"/>
        </w:rPr>
        <w:t>（2）</w:t>
      </w:r>
      <w:r>
        <w:rPr>
          <w:color w:val="000000" w:themeColor="text1"/>
          <w:spacing w:val="-77"/>
          <w:lang w:eastAsia="zh-CN"/>
        </w:rPr>
        <w:t xml:space="preserve"> </w:t>
      </w:r>
      <w:r>
        <w:rPr>
          <w:color w:val="000000" w:themeColor="text1"/>
          <w:spacing w:val="21"/>
          <w:lang w:eastAsia="zh-CN"/>
        </w:rPr>
        <w:t>护理学专业招生对象还须是持有护士执业资格证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3"/>
          <w:lang w:eastAsia="zh-CN"/>
        </w:rPr>
        <w:t>书的在职人员。</w:t>
      </w:r>
      <w:r>
        <w:rPr>
          <w:color w:val="000000" w:themeColor="text1"/>
          <w:spacing w:val="-66"/>
          <w:lang w:eastAsia="zh-CN"/>
        </w:rPr>
        <w:t xml:space="preserve"> </w:t>
      </w:r>
      <w:r>
        <w:rPr>
          <w:color w:val="000000" w:themeColor="text1"/>
          <w:spacing w:val="13"/>
          <w:lang w:eastAsia="zh-CN"/>
        </w:rPr>
        <w:t>已经获得国家开放大学护理专业专科学历的</w:t>
      </w:r>
    </w:p>
    <w:p w:rsidR="00903CD2" w:rsidRDefault="002E22EF">
      <w:pPr>
        <w:pStyle w:val="a3"/>
        <w:spacing w:before="1" w:line="226" w:lineRule="auto"/>
        <w:jc w:val="right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“专升本</w:t>
      </w:r>
      <w:r>
        <w:rPr>
          <w:color w:val="000000" w:themeColor="text1"/>
          <w:spacing w:val="69"/>
          <w:lang w:eastAsia="zh-CN"/>
        </w:rPr>
        <w:t xml:space="preserve"> </w:t>
      </w:r>
      <w:r>
        <w:rPr>
          <w:color w:val="000000" w:themeColor="text1"/>
          <w:spacing w:val="13"/>
          <w:lang w:eastAsia="zh-CN"/>
        </w:rPr>
        <w:t>”新生，可不再提供相关执业资格证书证明材料。</w:t>
      </w:r>
    </w:p>
    <w:p w:rsidR="00903CD2" w:rsidRDefault="002E22EF">
      <w:pPr>
        <w:pStyle w:val="a3"/>
        <w:spacing w:before="176" w:line="229" w:lineRule="auto"/>
        <w:ind w:left="679"/>
        <w:rPr>
          <w:color w:val="000000" w:themeColor="text1"/>
          <w:lang w:eastAsia="zh-CN"/>
        </w:rPr>
      </w:pPr>
      <w:r>
        <w:rPr>
          <w:color w:val="000000" w:themeColor="text1"/>
          <w:spacing w:val="7"/>
          <w:lang w:eastAsia="zh-CN"/>
        </w:rPr>
        <w:t>3.专科专业（方向）</w:t>
      </w:r>
    </w:p>
    <w:p w:rsidR="00903CD2" w:rsidRDefault="002E22EF">
      <w:pPr>
        <w:pStyle w:val="a3"/>
        <w:spacing w:before="142" w:line="564" w:lineRule="exact"/>
        <w:ind w:left="668"/>
        <w:rPr>
          <w:color w:val="000000" w:themeColor="text1"/>
          <w:lang w:eastAsia="zh-CN"/>
        </w:rPr>
      </w:pPr>
      <w:r>
        <w:rPr>
          <w:color w:val="000000" w:themeColor="text1"/>
          <w:spacing w:val="19"/>
          <w:position w:val="19"/>
          <w:lang w:eastAsia="zh-CN"/>
        </w:rPr>
        <w:t>（1）</w:t>
      </w:r>
      <w:r>
        <w:rPr>
          <w:color w:val="000000" w:themeColor="text1"/>
          <w:spacing w:val="-86"/>
          <w:position w:val="19"/>
          <w:lang w:eastAsia="zh-CN"/>
        </w:rPr>
        <w:t xml:space="preserve"> </w:t>
      </w:r>
      <w:r>
        <w:rPr>
          <w:color w:val="000000" w:themeColor="text1"/>
          <w:spacing w:val="19"/>
          <w:position w:val="19"/>
          <w:lang w:eastAsia="zh-CN"/>
        </w:rPr>
        <w:t>招生对象为普通高中</w:t>
      </w:r>
      <w:r>
        <w:rPr>
          <w:color w:val="000000" w:themeColor="text1"/>
          <w:spacing w:val="-90"/>
          <w:position w:val="19"/>
          <w:lang w:eastAsia="zh-CN"/>
        </w:rPr>
        <w:t xml:space="preserve"> </w:t>
      </w:r>
      <w:r>
        <w:rPr>
          <w:color w:val="000000" w:themeColor="text1"/>
          <w:spacing w:val="19"/>
          <w:position w:val="19"/>
          <w:lang w:eastAsia="zh-CN"/>
        </w:rPr>
        <w:t>、职业高中、技工学</w:t>
      </w:r>
      <w:r>
        <w:rPr>
          <w:color w:val="000000" w:themeColor="text1"/>
          <w:spacing w:val="18"/>
          <w:position w:val="19"/>
          <w:lang w:eastAsia="zh-CN"/>
        </w:rPr>
        <w:t>校和中</w:t>
      </w:r>
    </w:p>
    <w:p w:rsidR="00903CD2" w:rsidRDefault="002E22EF">
      <w:pPr>
        <w:pStyle w:val="a3"/>
        <w:spacing w:before="1" w:line="227" w:lineRule="auto"/>
        <w:ind w:left="74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等专业学校毕业生或具有同等学力人员。</w:t>
      </w:r>
    </w:p>
    <w:p w:rsidR="00903CD2" w:rsidRDefault="002E22EF">
      <w:pPr>
        <w:pStyle w:val="a3"/>
        <w:spacing w:before="147" w:line="566" w:lineRule="exact"/>
        <w:ind w:left="668"/>
        <w:rPr>
          <w:color w:val="000000" w:themeColor="text1"/>
          <w:lang w:eastAsia="zh-CN"/>
        </w:rPr>
      </w:pPr>
      <w:r>
        <w:rPr>
          <w:color w:val="000000" w:themeColor="text1"/>
          <w:spacing w:val="19"/>
          <w:position w:val="19"/>
          <w:lang w:eastAsia="zh-CN"/>
        </w:rPr>
        <w:t>（2）</w:t>
      </w:r>
      <w:r>
        <w:rPr>
          <w:color w:val="000000" w:themeColor="text1"/>
          <w:spacing w:val="-86"/>
          <w:position w:val="19"/>
          <w:lang w:eastAsia="zh-CN"/>
        </w:rPr>
        <w:t xml:space="preserve"> </w:t>
      </w:r>
      <w:r>
        <w:rPr>
          <w:color w:val="000000" w:themeColor="text1"/>
          <w:spacing w:val="19"/>
          <w:position w:val="19"/>
          <w:lang w:eastAsia="zh-CN"/>
        </w:rPr>
        <w:t>护理专业招生对象为中等专业学校毕业</w:t>
      </w:r>
      <w:r>
        <w:rPr>
          <w:color w:val="000000" w:themeColor="text1"/>
          <w:spacing w:val="-90"/>
          <w:position w:val="19"/>
          <w:lang w:eastAsia="zh-CN"/>
        </w:rPr>
        <w:t xml:space="preserve"> </w:t>
      </w:r>
      <w:r>
        <w:rPr>
          <w:color w:val="000000" w:themeColor="text1"/>
          <w:spacing w:val="19"/>
          <w:position w:val="19"/>
          <w:lang w:eastAsia="zh-CN"/>
        </w:rPr>
        <w:t>、</w:t>
      </w:r>
      <w:r>
        <w:rPr>
          <w:color w:val="000000" w:themeColor="text1"/>
          <w:spacing w:val="18"/>
          <w:position w:val="19"/>
          <w:lang w:eastAsia="zh-CN"/>
        </w:rPr>
        <w:t>持有护</w:t>
      </w:r>
    </w:p>
    <w:p w:rsidR="00903CD2" w:rsidRDefault="002E22EF">
      <w:pPr>
        <w:pStyle w:val="a3"/>
        <w:spacing w:before="1" w:line="228" w:lineRule="auto"/>
        <w:ind w:left="73"/>
        <w:rPr>
          <w:color w:val="000000" w:themeColor="text1"/>
          <w:lang w:eastAsia="zh-CN"/>
        </w:rPr>
      </w:pPr>
      <w:r>
        <w:rPr>
          <w:color w:val="000000" w:themeColor="text1"/>
          <w:spacing w:val="11"/>
          <w:lang w:eastAsia="zh-CN"/>
        </w:rPr>
        <w:t>士执业资格证书的人员。</w:t>
      </w:r>
    </w:p>
    <w:p w:rsidR="00903CD2" w:rsidRDefault="002E22EF">
      <w:pPr>
        <w:pStyle w:val="a3"/>
        <w:spacing w:before="142" w:line="559" w:lineRule="exact"/>
        <w:ind w:left="668"/>
        <w:rPr>
          <w:color w:val="000000" w:themeColor="text1"/>
          <w:lang w:eastAsia="zh-CN"/>
        </w:rPr>
      </w:pPr>
      <w:r>
        <w:rPr>
          <w:color w:val="000000" w:themeColor="text1"/>
          <w:spacing w:val="15"/>
          <w:position w:val="18"/>
          <w:lang w:eastAsia="zh-CN"/>
        </w:rPr>
        <w:t>（3）</w:t>
      </w:r>
      <w:r>
        <w:rPr>
          <w:color w:val="000000" w:themeColor="text1"/>
          <w:spacing w:val="69"/>
          <w:position w:val="18"/>
          <w:lang w:eastAsia="zh-CN"/>
        </w:rPr>
        <w:t xml:space="preserve"> </w:t>
      </w:r>
      <w:r>
        <w:rPr>
          <w:color w:val="000000" w:themeColor="text1"/>
          <w:spacing w:val="15"/>
          <w:position w:val="18"/>
          <w:lang w:eastAsia="zh-CN"/>
        </w:rPr>
        <w:t>药学专业招生对象为医药卫生等相关行业从业人</w:t>
      </w:r>
    </w:p>
    <w:p w:rsidR="00903CD2" w:rsidRDefault="002E22EF">
      <w:pPr>
        <w:pStyle w:val="a3"/>
        <w:spacing w:before="2" w:line="230" w:lineRule="auto"/>
        <w:ind w:left="102"/>
        <w:rPr>
          <w:color w:val="000000" w:themeColor="text1"/>
          <w:lang w:eastAsia="zh-CN"/>
        </w:rPr>
      </w:pPr>
      <w:r>
        <w:rPr>
          <w:color w:val="000000" w:themeColor="text1"/>
          <w:spacing w:val="-18"/>
          <w:lang w:eastAsia="zh-CN"/>
        </w:rPr>
        <w:t>员。</w:t>
      </w:r>
    </w:p>
    <w:p w:rsidR="00903CD2" w:rsidRDefault="002E22EF">
      <w:pPr>
        <w:spacing w:before="126" w:line="351" w:lineRule="exact"/>
        <w:ind w:left="682"/>
        <w:outlineLvl w:val="0"/>
        <w:rPr>
          <w:rFonts w:ascii="微软雅黑" w:eastAsia="微软雅黑" w:hAnsi="微软雅黑" w:cs="微软雅黑"/>
          <w:color w:val="000000" w:themeColor="text1"/>
          <w:sz w:val="35"/>
          <w:szCs w:val="35"/>
          <w:lang w:eastAsia="zh-CN"/>
        </w:rPr>
      </w:pPr>
      <w:r>
        <w:rPr>
          <w:rFonts w:ascii="微软雅黑" w:eastAsia="微软雅黑" w:hAnsi="微软雅黑" w:cs="微软雅黑"/>
          <w:color w:val="000000" w:themeColor="text1"/>
          <w:spacing w:val="-14"/>
          <w:w w:val="95"/>
          <w:position w:val="-2"/>
          <w:sz w:val="35"/>
          <w:szCs w:val="35"/>
          <w:lang w:eastAsia="zh-CN"/>
        </w:rPr>
        <w:t>三、招生工作要求</w:t>
      </w:r>
    </w:p>
    <w:p w:rsidR="00903CD2" w:rsidRDefault="002E22EF">
      <w:pPr>
        <w:pStyle w:val="a3"/>
        <w:spacing w:before="284" w:line="385" w:lineRule="auto"/>
        <w:ind w:left="50" w:right="76" w:firstLine="644"/>
        <w:jc w:val="both"/>
        <w:rPr>
          <w:color w:val="000000" w:themeColor="text1"/>
          <w:lang w:eastAsia="zh-CN"/>
        </w:rPr>
      </w:pPr>
      <w:r>
        <w:rPr>
          <w:color w:val="000000" w:themeColor="text1"/>
          <w:spacing w:val="17"/>
          <w:lang w:eastAsia="zh-CN"/>
        </w:rPr>
        <w:t>长春分部组织所辖学习中心做好招生宣传、入学资格审</w:t>
      </w:r>
      <w:r>
        <w:rPr>
          <w:color w:val="000000" w:themeColor="text1"/>
          <w:spacing w:val="7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核、新生注册等工作。鼓励各分校、学习中心充分</w:t>
      </w:r>
      <w:r>
        <w:rPr>
          <w:color w:val="000000" w:themeColor="text1"/>
          <w:spacing w:val="16"/>
          <w:lang w:eastAsia="zh-CN"/>
        </w:rPr>
        <w:t>利用信息</w:t>
      </w:r>
    </w:p>
    <w:p w:rsidR="00903CD2" w:rsidRDefault="002E22EF">
      <w:pPr>
        <w:pStyle w:val="a3"/>
        <w:spacing w:before="1" w:line="226" w:lineRule="auto"/>
        <w:ind w:left="59"/>
        <w:rPr>
          <w:color w:val="000000" w:themeColor="text1"/>
          <w:lang w:eastAsia="zh-CN"/>
        </w:rPr>
      </w:pPr>
      <w:r>
        <w:rPr>
          <w:color w:val="000000" w:themeColor="text1"/>
          <w:spacing w:val="11"/>
          <w:lang w:eastAsia="zh-CN"/>
        </w:rPr>
        <w:t>化手段开展招生工作。</w:t>
      </w:r>
    </w:p>
    <w:p w:rsidR="00903CD2" w:rsidRDefault="002E22EF">
      <w:pPr>
        <w:spacing w:before="265" w:line="350" w:lineRule="exact"/>
        <w:ind w:left="779"/>
        <w:rPr>
          <w:rFonts w:ascii="微软雅黑" w:eastAsia="微软雅黑" w:hAnsi="微软雅黑" w:cs="微软雅黑"/>
          <w:color w:val="000000" w:themeColor="text1"/>
          <w:sz w:val="34"/>
          <w:szCs w:val="34"/>
          <w:lang w:eastAsia="zh-CN"/>
        </w:rPr>
      </w:pPr>
      <w:r>
        <w:rPr>
          <w:rFonts w:ascii="微软雅黑" w:eastAsia="微软雅黑" w:hAnsi="微软雅黑" w:cs="微软雅黑"/>
          <w:color w:val="000000" w:themeColor="text1"/>
          <w:spacing w:val="25"/>
          <w:position w:val="-1"/>
          <w:sz w:val="34"/>
          <w:szCs w:val="34"/>
          <w:lang w:eastAsia="zh-CN"/>
        </w:rPr>
        <w:t>(</w:t>
      </w:r>
      <w:proofErr w:type="gramStart"/>
      <w:r>
        <w:rPr>
          <w:rFonts w:ascii="微软雅黑" w:eastAsia="微软雅黑" w:hAnsi="微软雅黑" w:cs="微软雅黑"/>
          <w:color w:val="000000" w:themeColor="text1"/>
          <w:spacing w:val="25"/>
          <w:position w:val="-1"/>
          <w:sz w:val="34"/>
          <w:szCs w:val="34"/>
          <w:lang w:eastAsia="zh-CN"/>
        </w:rPr>
        <w:t>一</w:t>
      </w:r>
      <w:proofErr w:type="gramEnd"/>
      <w:r>
        <w:rPr>
          <w:rFonts w:ascii="微软雅黑" w:eastAsia="微软雅黑" w:hAnsi="微软雅黑" w:cs="微软雅黑"/>
          <w:color w:val="000000" w:themeColor="text1"/>
          <w:spacing w:val="25"/>
          <w:position w:val="-1"/>
          <w:sz w:val="34"/>
          <w:szCs w:val="34"/>
          <w:lang w:eastAsia="zh-CN"/>
        </w:rPr>
        <w:t>)招生宣传</w:t>
      </w:r>
    </w:p>
    <w:p w:rsidR="00903CD2" w:rsidRDefault="002E22EF">
      <w:pPr>
        <w:pStyle w:val="a3"/>
        <w:spacing w:before="201" w:line="332" w:lineRule="auto"/>
        <w:ind w:left="67" w:right="73" w:firstLine="626"/>
        <w:jc w:val="both"/>
        <w:rPr>
          <w:color w:val="000000" w:themeColor="text1"/>
          <w:lang w:eastAsia="zh-CN"/>
        </w:rPr>
      </w:pPr>
      <w:r>
        <w:rPr>
          <w:color w:val="000000" w:themeColor="text1"/>
          <w:spacing w:val="17"/>
          <w:lang w:eastAsia="zh-CN"/>
        </w:rPr>
        <w:t>根据《教育部办公厅等五部门关于加强高等学历继续教</w:t>
      </w:r>
      <w:r>
        <w:rPr>
          <w:color w:val="000000" w:themeColor="text1"/>
          <w:spacing w:val="11"/>
          <w:lang w:eastAsia="zh-CN"/>
        </w:rPr>
        <w:t xml:space="preserve"> </w:t>
      </w:r>
      <w:r>
        <w:rPr>
          <w:color w:val="000000" w:themeColor="text1"/>
          <w:spacing w:val="9"/>
          <w:lang w:eastAsia="zh-CN"/>
        </w:rPr>
        <w:t>育广告发布管理的通知》</w:t>
      </w:r>
      <w:r>
        <w:rPr>
          <w:color w:val="000000" w:themeColor="text1"/>
          <w:spacing w:val="-125"/>
          <w:lang w:eastAsia="zh-CN"/>
        </w:rPr>
        <w:t xml:space="preserve"> </w:t>
      </w:r>
      <w:r>
        <w:rPr>
          <w:color w:val="000000" w:themeColor="text1"/>
          <w:spacing w:val="9"/>
          <w:lang w:eastAsia="zh-CN"/>
        </w:rPr>
        <w:t>（教职</w:t>
      </w:r>
      <w:proofErr w:type="gramStart"/>
      <w:r>
        <w:rPr>
          <w:color w:val="000000" w:themeColor="text1"/>
          <w:spacing w:val="9"/>
          <w:lang w:eastAsia="zh-CN"/>
        </w:rPr>
        <w:t>成厅函</w:t>
      </w:r>
      <w:proofErr w:type="gramEnd"/>
      <w:r>
        <w:rPr>
          <w:color w:val="000000" w:themeColor="text1"/>
          <w:spacing w:val="9"/>
          <w:lang w:eastAsia="zh-CN"/>
        </w:rPr>
        <w:t>〔2021〕21 号）</w:t>
      </w:r>
      <w:r>
        <w:rPr>
          <w:color w:val="000000" w:themeColor="text1"/>
          <w:spacing w:val="8"/>
          <w:lang w:eastAsia="zh-CN"/>
        </w:rPr>
        <w:t>文件</w:t>
      </w:r>
    </w:p>
    <w:p w:rsidR="00903CD2" w:rsidRDefault="002E22EF">
      <w:pPr>
        <w:pStyle w:val="a3"/>
        <w:spacing w:before="1" w:line="226" w:lineRule="auto"/>
        <w:ind w:left="53"/>
        <w:rPr>
          <w:color w:val="000000" w:themeColor="text1"/>
          <w:lang w:eastAsia="zh-CN"/>
        </w:rPr>
      </w:pPr>
      <w:r>
        <w:rPr>
          <w:color w:val="000000" w:themeColor="text1"/>
          <w:spacing w:val="17"/>
          <w:lang w:eastAsia="zh-CN"/>
        </w:rPr>
        <w:t>精神及要求，长春分部充分认识到规范招生宣传</w:t>
      </w:r>
      <w:r>
        <w:rPr>
          <w:color w:val="000000" w:themeColor="text1"/>
          <w:spacing w:val="16"/>
          <w:lang w:eastAsia="zh-CN"/>
        </w:rPr>
        <w:t>工作的重要</w:t>
      </w:r>
    </w:p>
    <w:p w:rsidR="00903CD2" w:rsidRDefault="00903CD2">
      <w:pPr>
        <w:spacing w:line="226" w:lineRule="auto"/>
        <w:rPr>
          <w:color w:val="000000" w:themeColor="text1"/>
          <w:lang w:eastAsia="zh-CN"/>
        </w:rPr>
        <w:sectPr w:rsidR="00903CD2">
          <w:pgSz w:w="11906" w:h="16840"/>
          <w:pgMar w:top="1431" w:right="1732" w:bottom="400" w:left="1785" w:header="0" w:footer="0" w:gutter="0"/>
          <w:cols w:space="720"/>
        </w:sectPr>
      </w:pPr>
    </w:p>
    <w:p w:rsidR="00903CD2" w:rsidRDefault="002E22EF">
      <w:pPr>
        <w:pStyle w:val="a3"/>
        <w:spacing w:before="208" w:line="332" w:lineRule="auto"/>
        <w:ind w:left="50" w:right="127" w:firstLine="17"/>
        <w:jc w:val="both"/>
        <w:rPr>
          <w:color w:val="000000" w:themeColor="text1"/>
          <w:lang w:eastAsia="zh-CN"/>
        </w:rPr>
      </w:pPr>
      <w:r>
        <w:rPr>
          <w:color w:val="000000" w:themeColor="text1"/>
          <w:spacing w:val="10"/>
          <w:lang w:eastAsia="zh-CN"/>
        </w:rPr>
        <w:lastRenderedPageBreak/>
        <w:t>性，履行好“</w:t>
      </w:r>
      <w:r>
        <w:rPr>
          <w:color w:val="000000" w:themeColor="text1"/>
          <w:spacing w:val="-88"/>
          <w:lang w:eastAsia="zh-CN"/>
        </w:rPr>
        <w:t xml:space="preserve"> </w:t>
      </w:r>
      <w:r>
        <w:rPr>
          <w:color w:val="000000" w:themeColor="text1"/>
          <w:spacing w:val="10"/>
          <w:lang w:eastAsia="zh-CN"/>
        </w:rPr>
        <w:t>两级统筹，</w:t>
      </w:r>
      <w:r>
        <w:rPr>
          <w:color w:val="000000" w:themeColor="text1"/>
          <w:spacing w:val="-79"/>
          <w:lang w:eastAsia="zh-CN"/>
        </w:rPr>
        <w:t xml:space="preserve"> </w:t>
      </w:r>
      <w:r>
        <w:rPr>
          <w:color w:val="000000" w:themeColor="text1"/>
          <w:spacing w:val="10"/>
          <w:lang w:eastAsia="zh-CN"/>
        </w:rPr>
        <w:t>四级办学</w:t>
      </w:r>
      <w:r>
        <w:rPr>
          <w:color w:val="000000" w:themeColor="text1"/>
          <w:spacing w:val="-99"/>
          <w:lang w:eastAsia="zh-CN"/>
        </w:rPr>
        <w:t xml:space="preserve"> </w:t>
      </w:r>
      <w:r>
        <w:rPr>
          <w:color w:val="000000" w:themeColor="text1"/>
          <w:spacing w:val="10"/>
          <w:lang w:eastAsia="zh-CN"/>
        </w:rPr>
        <w:t>”各方主体责任，设专人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负责统筹招生宣传工作，规范招生宣传行为，切实按照总部 招生宣传工作有关要开展工作，完善所辖学习中心招生宣传 统一归口管理制度，确保招生宣传内容和招生广告审核、备</w:t>
      </w:r>
    </w:p>
    <w:p w:rsidR="00903CD2" w:rsidRDefault="002E22EF">
      <w:pPr>
        <w:pStyle w:val="a3"/>
        <w:spacing w:line="226" w:lineRule="auto"/>
        <w:ind w:left="59"/>
        <w:rPr>
          <w:color w:val="000000" w:themeColor="text1"/>
          <w:lang w:eastAsia="zh-CN"/>
        </w:rPr>
      </w:pPr>
      <w:r>
        <w:rPr>
          <w:color w:val="000000" w:themeColor="text1"/>
          <w:spacing w:val="4"/>
          <w:lang w:eastAsia="zh-CN"/>
        </w:rPr>
        <w:t>案规范性。</w:t>
      </w:r>
    </w:p>
    <w:p w:rsidR="00903CD2" w:rsidRDefault="002E22EF">
      <w:pPr>
        <w:pStyle w:val="a3"/>
        <w:spacing w:before="168" w:line="333" w:lineRule="auto"/>
        <w:ind w:left="57" w:right="109" w:firstLine="643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1.各分校、学习中心要根据总部统一的招生政策开展招</w:t>
      </w:r>
      <w:r>
        <w:rPr>
          <w:color w:val="000000" w:themeColor="text1"/>
          <w:spacing w:val="9"/>
          <w:lang w:eastAsia="zh-CN"/>
        </w:rPr>
        <w:t xml:space="preserve"> </w:t>
      </w:r>
      <w:r>
        <w:rPr>
          <w:color w:val="000000" w:themeColor="text1"/>
          <w:spacing w:val="1"/>
          <w:lang w:eastAsia="zh-CN"/>
        </w:rPr>
        <w:t>生宣传，各分部、学院均必须以“</w:t>
      </w:r>
      <w:r>
        <w:rPr>
          <w:color w:val="000000" w:themeColor="text1"/>
          <w:spacing w:val="-102"/>
          <w:lang w:eastAsia="zh-CN"/>
        </w:rPr>
        <w:t xml:space="preserve"> </w:t>
      </w:r>
      <w:r>
        <w:rPr>
          <w:color w:val="000000" w:themeColor="text1"/>
          <w:spacing w:val="1"/>
          <w:lang w:eastAsia="zh-CN"/>
        </w:rPr>
        <w:t>国家开放</w:t>
      </w:r>
      <w:r>
        <w:rPr>
          <w:color w:val="000000" w:themeColor="text1"/>
          <w:lang w:eastAsia="zh-CN"/>
        </w:rPr>
        <w:t>大学长春分部</w:t>
      </w:r>
      <w:r>
        <w:rPr>
          <w:color w:val="000000" w:themeColor="text1"/>
          <w:spacing w:val="-45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2024 </w:t>
      </w:r>
      <w:r>
        <w:rPr>
          <w:color w:val="000000" w:themeColor="text1"/>
          <w:spacing w:val="14"/>
          <w:lang w:eastAsia="zh-CN"/>
        </w:rPr>
        <w:t>年春季学期招生</w:t>
      </w:r>
      <w:r>
        <w:rPr>
          <w:color w:val="000000" w:themeColor="text1"/>
          <w:spacing w:val="-83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”名义发布招生信息，不得发布模糊、虚假</w:t>
      </w:r>
    </w:p>
    <w:p w:rsidR="00903CD2" w:rsidRDefault="002E22EF">
      <w:pPr>
        <w:pStyle w:val="a3"/>
        <w:spacing w:before="1" w:line="227" w:lineRule="auto"/>
        <w:ind w:left="53"/>
        <w:rPr>
          <w:color w:val="000000" w:themeColor="text1"/>
          <w:lang w:eastAsia="zh-CN"/>
        </w:rPr>
      </w:pPr>
      <w:r>
        <w:rPr>
          <w:color w:val="000000" w:themeColor="text1"/>
          <w:spacing w:val="9"/>
          <w:lang w:eastAsia="zh-CN"/>
        </w:rPr>
        <w:t>信息误导学生。</w:t>
      </w:r>
    </w:p>
    <w:p w:rsidR="00903CD2" w:rsidRDefault="002E22EF">
      <w:pPr>
        <w:pStyle w:val="a3"/>
        <w:spacing w:before="131" w:line="384" w:lineRule="auto"/>
        <w:ind w:left="50" w:firstLine="628"/>
        <w:rPr>
          <w:color w:val="000000" w:themeColor="text1"/>
          <w:lang w:eastAsia="zh-CN"/>
        </w:rPr>
      </w:pPr>
      <w:r>
        <w:rPr>
          <w:color w:val="000000" w:themeColor="text1"/>
          <w:spacing w:val="17"/>
          <w:lang w:eastAsia="zh-CN"/>
        </w:rPr>
        <w:t>2.招生简章制定与发布采取“</w:t>
      </w:r>
      <w:r>
        <w:rPr>
          <w:color w:val="000000" w:themeColor="text1"/>
          <w:spacing w:val="-64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两级备案，</w:t>
      </w:r>
      <w:r>
        <w:rPr>
          <w:color w:val="000000" w:themeColor="text1"/>
          <w:spacing w:val="16"/>
          <w:lang w:eastAsia="zh-CN"/>
        </w:rPr>
        <w:t>逐级管理</w:t>
      </w:r>
      <w:r>
        <w:rPr>
          <w:color w:val="000000" w:themeColor="text1"/>
          <w:spacing w:val="-95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”形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1"/>
          <w:lang w:eastAsia="zh-CN"/>
        </w:rPr>
        <w:t>式。总部负责制定国家开放大学</w:t>
      </w:r>
      <w:r>
        <w:rPr>
          <w:color w:val="000000" w:themeColor="text1"/>
          <w:spacing w:val="-30"/>
          <w:lang w:eastAsia="zh-CN"/>
        </w:rPr>
        <w:t xml:space="preserve"> </w:t>
      </w:r>
      <w:r>
        <w:rPr>
          <w:color w:val="000000" w:themeColor="text1"/>
          <w:spacing w:val="11"/>
          <w:lang w:eastAsia="zh-CN"/>
        </w:rPr>
        <w:t>2024 年春季学期招生简章，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22"/>
          <w:lang w:eastAsia="zh-CN"/>
        </w:rPr>
        <w:t>并监督各级单位招生简章发布与管理；长春分部须以总部制</w:t>
      </w:r>
      <w:r>
        <w:rPr>
          <w:color w:val="000000" w:themeColor="text1"/>
          <w:spacing w:val="15"/>
          <w:lang w:eastAsia="zh-CN"/>
        </w:rPr>
        <w:t xml:space="preserve"> </w:t>
      </w:r>
      <w:r>
        <w:rPr>
          <w:color w:val="000000" w:themeColor="text1"/>
          <w:spacing w:val="22"/>
          <w:lang w:eastAsia="zh-CN"/>
        </w:rPr>
        <w:t>定的国家开放大学招生简章为依据，结合实际办学情况制定</w:t>
      </w:r>
      <w:r>
        <w:rPr>
          <w:color w:val="000000" w:themeColor="text1"/>
          <w:spacing w:val="15"/>
          <w:lang w:eastAsia="zh-CN"/>
        </w:rPr>
        <w:t xml:space="preserve"> </w:t>
      </w:r>
      <w:r>
        <w:rPr>
          <w:color w:val="000000" w:themeColor="text1"/>
          <w:spacing w:val="11"/>
          <w:lang w:eastAsia="zh-CN"/>
        </w:rPr>
        <w:t>招生简章。招生简章应包含可招生学习中心</w:t>
      </w:r>
      <w:r>
        <w:rPr>
          <w:color w:val="000000" w:themeColor="text1"/>
          <w:spacing w:val="10"/>
          <w:lang w:eastAsia="zh-CN"/>
        </w:rPr>
        <w:t>名单、收费标准、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22"/>
          <w:lang w:eastAsia="zh-CN"/>
        </w:rPr>
        <w:t>咨询与投诉电子信箱和电话等信息。长春分部会采取有效</w:t>
      </w:r>
      <w:proofErr w:type="gramStart"/>
      <w:r>
        <w:rPr>
          <w:color w:val="000000" w:themeColor="text1"/>
          <w:spacing w:val="22"/>
          <w:lang w:eastAsia="zh-CN"/>
        </w:rPr>
        <w:t>措</w:t>
      </w:r>
      <w:proofErr w:type="gramEnd"/>
      <w:r>
        <w:rPr>
          <w:color w:val="000000" w:themeColor="text1"/>
          <w:spacing w:val="15"/>
          <w:lang w:eastAsia="zh-CN"/>
        </w:rPr>
        <w:t xml:space="preserve"> </w:t>
      </w:r>
      <w:r>
        <w:rPr>
          <w:color w:val="000000" w:themeColor="text1"/>
          <w:spacing w:val="20"/>
          <w:lang w:eastAsia="zh-CN"/>
        </w:rPr>
        <w:t>施，</w:t>
      </w:r>
      <w:r>
        <w:rPr>
          <w:color w:val="000000" w:themeColor="text1"/>
          <w:spacing w:val="-83"/>
          <w:lang w:eastAsia="zh-CN"/>
        </w:rPr>
        <w:t xml:space="preserve"> </w:t>
      </w:r>
      <w:r>
        <w:rPr>
          <w:color w:val="000000" w:themeColor="text1"/>
          <w:spacing w:val="20"/>
          <w:lang w:eastAsia="zh-CN"/>
        </w:rPr>
        <w:t>防止学习中心被冒名或有其他违规招生行为，确保每个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学习中心的信息都能及时得到公示，未经公示的学</w:t>
      </w:r>
      <w:r>
        <w:rPr>
          <w:color w:val="000000" w:themeColor="text1"/>
          <w:spacing w:val="16"/>
          <w:lang w:eastAsia="zh-CN"/>
        </w:rPr>
        <w:t>习中心不</w:t>
      </w:r>
    </w:p>
    <w:p w:rsidR="00903CD2" w:rsidRDefault="002E22EF">
      <w:pPr>
        <w:pStyle w:val="a3"/>
        <w:spacing w:before="1" w:line="228" w:lineRule="auto"/>
        <w:ind w:left="54"/>
        <w:rPr>
          <w:color w:val="000000" w:themeColor="text1"/>
          <w:lang w:eastAsia="zh-CN"/>
        </w:rPr>
      </w:pPr>
      <w:r>
        <w:rPr>
          <w:color w:val="000000" w:themeColor="text1"/>
          <w:spacing w:val="3"/>
          <w:lang w:eastAsia="zh-CN"/>
        </w:rPr>
        <w:t>得招生。</w:t>
      </w:r>
    </w:p>
    <w:p w:rsidR="00903CD2" w:rsidRDefault="002E22EF">
      <w:pPr>
        <w:pStyle w:val="a3"/>
        <w:spacing w:before="267" w:line="333" w:lineRule="auto"/>
        <w:ind w:left="62" w:right="108" w:firstLine="616"/>
        <w:rPr>
          <w:color w:val="000000" w:themeColor="text1"/>
          <w:lang w:eastAsia="zh-CN"/>
        </w:rPr>
      </w:pPr>
      <w:r>
        <w:rPr>
          <w:color w:val="000000" w:themeColor="text1"/>
          <w:spacing w:val="12"/>
          <w:lang w:eastAsia="zh-CN"/>
        </w:rPr>
        <w:t>3.总部在国家开放大学官方招生网站—“</w:t>
      </w:r>
      <w:r>
        <w:rPr>
          <w:color w:val="000000" w:themeColor="text1"/>
          <w:spacing w:val="-17"/>
          <w:lang w:eastAsia="zh-CN"/>
        </w:rPr>
        <w:t xml:space="preserve"> </w:t>
      </w:r>
      <w:r>
        <w:rPr>
          <w:color w:val="000000" w:themeColor="text1"/>
          <w:spacing w:val="12"/>
          <w:lang w:eastAsia="zh-CN"/>
        </w:rPr>
        <w:t>国家开放大学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-7"/>
          <w:lang w:eastAsia="zh-CN"/>
        </w:rPr>
        <w:t>阳光招生服务平台”（sun.zs.ouchn.</w:t>
      </w:r>
      <w:r>
        <w:rPr>
          <w:color w:val="000000" w:themeColor="text1"/>
          <w:spacing w:val="-8"/>
          <w:lang w:eastAsia="zh-CN"/>
        </w:rPr>
        <w:t>edu.cn）、国家开放大学招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0"/>
          <w:lang w:eastAsia="zh-CN"/>
        </w:rPr>
        <w:t>生官方</w:t>
      </w:r>
      <w:proofErr w:type="gramStart"/>
      <w:r>
        <w:rPr>
          <w:color w:val="000000" w:themeColor="text1"/>
          <w:spacing w:val="10"/>
          <w:lang w:eastAsia="zh-CN"/>
        </w:rPr>
        <w:t>微信公众号</w:t>
      </w:r>
      <w:proofErr w:type="gramEnd"/>
      <w:r>
        <w:rPr>
          <w:color w:val="000000" w:themeColor="text1"/>
          <w:spacing w:val="10"/>
          <w:lang w:eastAsia="zh-CN"/>
        </w:rPr>
        <w:t>—“ 国家开放大学招生</w:t>
      </w:r>
      <w:r>
        <w:rPr>
          <w:color w:val="000000" w:themeColor="text1"/>
          <w:spacing w:val="-83"/>
          <w:lang w:eastAsia="zh-CN"/>
        </w:rPr>
        <w:t xml:space="preserve"> </w:t>
      </w:r>
      <w:r>
        <w:rPr>
          <w:color w:val="000000" w:themeColor="text1"/>
          <w:spacing w:val="10"/>
          <w:lang w:eastAsia="zh-CN"/>
        </w:rPr>
        <w:t>”（</w:t>
      </w:r>
      <w:r>
        <w:rPr>
          <w:color w:val="000000" w:themeColor="text1"/>
          <w:lang w:eastAsia="zh-CN"/>
        </w:rPr>
        <w:t>OUCZBZSB</w:t>
      </w:r>
      <w:r>
        <w:rPr>
          <w:color w:val="000000" w:themeColor="text1"/>
          <w:spacing w:val="10"/>
          <w:lang w:eastAsia="zh-CN"/>
        </w:rPr>
        <w:t>）上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发布招生简章。长春分部及时在学校官方网站、官方新媒体</w:t>
      </w:r>
    </w:p>
    <w:p w:rsidR="00903CD2" w:rsidRDefault="002E22EF">
      <w:pPr>
        <w:pStyle w:val="a3"/>
        <w:spacing w:before="1" w:line="227" w:lineRule="auto"/>
        <w:ind w:left="51"/>
        <w:rPr>
          <w:color w:val="000000" w:themeColor="text1"/>
          <w:lang w:eastAsia="zh-CN"/>
        </w:rPr>
      </w:pPr>
      <w:r>
        <w:rPr>
          <w:color w:val="000000" w:themeColor="text1"/>
          <w:spacing w:val="15"/>
          <w:lang w:eastAsia="zh-CN"/>
        </w:rPr>
        <w:t>平台（</w:t>
      </w:r>
      <w:proofErr w:type="gramStart"/>
      <w:r>
        <w:rPr>
          <w:color w:val="000000" w:themeColor="text1"/>
          <w:spacing w:val="15"/>
          <w:lang w:eastAsia="zh-CN"/>
        </w:rPr>
        <w:t>微信公众号</w:t>
      </w:r>
      <w:proofErr w:type="gramEnd"/>
      <w:r>
        <w:rPr>
          <w:color w:val="000000" w:themeColor="text1"/>
          <w:spacing w:val="15"/>
          <w:lang w:eastAsia="zh-CN"/>
        </w:rPr>
        <w:t>等）公示招生简章。</w:t>
      </w:r>
    </w:p>
    <w:p w:rsidR="00903CD2" w:rsidRDefault="002E22EF">
      <w:pPr>
        <w:pStyle w:val="a3"/>
        <w:spacing w:before="169" w:line="226" w:lineRule="auto"/>
        <w:ind w:left="676"/>
        <w:rPr>
          <w:color w:val="000000" w:themeColor="text1"/>
          <w:lang w:eastAsia="zh-CN"/>
        </w:rPr>
      </w:pPr>
      <w:r>
        <w:rPr>
          <w:color w:val="000000" w:themeColor="text1"/>
          <w:spacing w:val="17"/>
          <w:lang w:eastAsia="zh-CN"/>
        </w:rPr>
        <w:t>4.各级招生单位须严格落实招生广告发布</w:t>
      </w:r>
      <w:r>
        <w:rPr>
          <w:color w:val="000000" w:themeColor="text1"/>
          <w:spacing w:val="16"/>
          <w:lang w:eastAsia="zh-CN"/>
        </w:rPr>
        <w:t>和管理有关要</w:t>
      </w:r>
    </w:p>
    <w:p w:rsidR="00903CD2" w:rsidRDefault="00903CD2">
      <w:pPr>
        <w:spacing w:line="226" w:lineRule="auto"/>
        <w:rPr>
          <w:color w:val="000000" w:themeColor="text1"/>
          <w:lang w:eastAsia="zh-CN"/>
        </w:rPr>
        <w:sectPr w:rsidR="00903CD2">
          <w:pgSz w:w="11906" w:h="16840"/>
          <w:pgMar w:top="1431" w:right="1679" w:bottom="400" w:left="1785" w:header="0" w:footer="0" w:gutter="0"/>
          <w:cols w:space="720"/>
        </w:sectPr>
      </w:pPr>
    </w:p>
    <w:p w:rsidR="00903CD2" w:rsidRDefault="002E22EF">
      <w:pPr>
        <w:pStyle w:val="a3"/>
        <w:spacing w:before="206" w:line="332" w:lineRule="auto"/>
        <w:ind w:left="9" w:right="173" w:firstLine="60"/>
        <w:jc w:val="both"/>
        <w:rPr>
          <w:color w:val="000000" w:themeColor="text1"/>
          <w:lang w:eastAsia="zh-CN"/>
        </w:rPr>
      </w:pPr>
      <w:r>
        <w:rPr>
          <w:color w:val="000000" w:themeColor="text1"/>
          <w:spacing w:val="17"/>
          <w:lang w:eastAsia="zh-CN"/>
        </w:rPr>
        <w:lastRenderedPageBreak/>
        <w:t>求，招生广告内容特别是有关入学条件、最低学习年限、学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9"/>
          <w:lang w:eastAsia="zh-CN"/>
        </w:rPr>
        <w:t>费标准及收取方式、报名途径、高校招生网站地址、毕业证</w:t>
      </w:r>
      <w:r>
        <w:rPr>
          <w:color w:val="000000" w:themeColor="text1"/>
          <w:spacing w:val="6"/>
          <w:lang w:eastAsia="zh-CN"/>
        </w:rPr>
        <w:t xml:space="preserve"> </w:t>
      </w:r>
      <w:r>
        <w:rPr>
          <w:color w:val="000000" w:themeColor="text1"/>
          <w:spacing w:val="19"/>
          <w:lang w:eastAsia="zh-CN"/>
        </w:rPr>
        <w:t>书和学位证书获取条件等信息必须真实、准确、合法，不得</w:t>
      </w:r>
      <w:r>
        <w:rPr>
          <w:color w:val="000000" w:themeColor="text1"/>
          <w:spacing w:val="6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出现“无需学习</w:t>
      </w:r>
      <w:r>
        <w:rPr>
          <w:color w:val="000000" w:themeColor="text1"/>
          <w:spacing w:val="-97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”“</w:t>
      </w:r>
      <w:r>
        <w:rPr>
          <w:color w:val="000000" w:themeColor="text1"/>
          <w:spacing w:val="-112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无需上课</w:t>
      </w:r>
      <w:r>
        <w:rPr>
          <w:color w:val="000000" w:themeColor="text1"/>
          <w:spacing w:val="-100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”等虚假违规内容</w:t>
      </w:r>
      <w:r>
        <w:rPr>
          <w:color w:val="000000" w:themeColor="text1"/>
          <w:spacing w:val="13"/>
          <w:lang w:eastAsia="zh-CN"/>
        </w:rPr>
        <w:t>，不得出现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4"/>
          <w:lang w:eastAsia="zh-CN"/>
        </w:rPr>
        <w:t>“快速取证</w:t>
      </w:r>
      <w:r>
        <w:rPr>
          <w:color w:val="000000" w:themeColor="text1"/>
          <w:spacing w:val="-99"/>
          <w:lang w:eastAsia="zh-CN"/>
        </w:rPr>
        <w:t xml:space="preserve"> </w:t>
      </w:r>
      <w:r>
        <w:rPr>
          <w:color w:val="000000" w:themeColor="text1"/>
          <w:spacing w:val="4"/>
          <w:lang w:eastAsia="zh-CN"/>
        </w:rPr>
        <w:t>”“免考包过”“考不过退款</w:t>
      </w:r>
      <w:r>
        <w:rPr>
          <w:color w:val="000000" w:themeColor="text1"/>
          <w:spacing w:val="-111"/>
          <w:lang w:eastAsia="zh-CN"/>
        </w:rPr>
        <w:t xml:space="preserve"> </w:t>
      </w:r>
      <w:r>
        <w:rPr>
          <w:color w:val="000000" w:themeColor="text1"/>
          <w:spacing w:val="4"/>
          <w:lang w:eastAsia="zh-CN"/>
        </w:rPr>
        <w:t>”等对教育效果</w:t>
      </w:r>
      <w:proofErr w:type="gramStart"/>
      <w:r>
        <w:rPr>
          <w:color w:val="000000" w:themeColor="text1"/>
          <w:spacing w:val="4"/>
          <w:lang w:eastAsia="zh-CN"/>
        </w:rPr>
        <w:t>作出</w:t>
      </w:r>
      <w:proofErr w:type="gramEnd"/>
    </w:p>
    <w:p w:rsidR="00903CD2" w:rsidRDefault="002E22EF">
      <w:pPr>
        <w:pStyle w:val="a3"/>
        <w:spacing w:line="226" w:lineRule="auto"/>
        <w:ind w:left="104"/>
        <w:rPr>
          <w:color w:val="000000" w:themeColor="text1"/>
          <w:lang w:eastAsia="zh-CN"/>
        </w:rPr>
      </w:pPr>
      <w:r>
        <w:rPr>
          <w:color w:val="000000" w:themeColor="text1"/>
          <w:spacing w:val="10"/>
          <w:lang w:eastAsia="zh-CN"/>
        </w:rPr>
        <w:t>明示或者暗示的保证性承诺。</w:t>
      </w:r>
    </w:p>
    <w:p w:rsidR="00903CD2" w:rsidRDefault="002E22EF">
      <w:pPr>
        <w:pStyle w:val="a3"/>
        <w:spacing w:before="170" w:line="332" w:lineRule="auto"/>
        <w:ind w:left="45" w:right="182" w:firstLine="633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5.各招生单位须根据《关于公布国家开放大学授权招生</w:t>
      </w:r>
      <w:r>
        <w:rPr>
          <w:color w:val="000000" w:themeColor="text1"/>
          <w:spacing w:val="14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广告宣传机构的通知》文件要求，开展授权发布招生广告的</w:t>
      </w:r>
    </w:p>
    <w:p w:rsidR="00903CD2" w:rsidRDefault="002E22EF">
      <w:pPr>
        <w:pStyle w:val="a3"/>
        <w:spacing w:line="226" w:lineRule="auto"/>
        <w:ind w:left="55"/>
        <w:rPr>
          <w:color w:val="000000" w:themeColor="text1"/>
          <w:lang w:eastAsia="zh-CN"/>
        </w:rPr>
      </w:pPr>
      <w:r>
        <w:rPr>
          <w:color w:val="000000" w:themeColor="text1"/>
          <w:spacing w:val="5"/>
          <w:lang w:eastAsia="zh-CN"/>
        </w:rPr>
        <w:t>有关工作。</w:t>
      </w:r>
    </w:p>
    <w:p w:rsidR="00903CD2" w:rsidRDefault="002E22EF">
      <w:pPr>
        <w:pStyle w:val="a3"/>
        <w:spacing w:before="167" w:line="332" w:lineRule="auto"/>
        <w:ind w:left="50" w:firstLine="627"/>
        <w:rPr>
          <w:color w:val="000000" w:themeColor="text1"/>
          <w:lang w:eastAsia="zh-CN"/>
        </w:rPr>
      </w:pPr>
      <w:r>
        <w:rPr>
          <w:color w:val="000000" w:themeColor="text1"/>
          <w:spacing w:val="20"/>
          <w:lang w:eastAsia="zh-CN"/>
        </w:rPr>
        <w:t>6.各分校、学习中心作为第一责任人须压实主体责</w:t>
      </w:r>
      <w:r>
        <w:rPr>
          <w:color w:val="000000" w:themeColor="text1"/>
          <w:spacing w:val="19"/>
          <w:lang w:eastAsia="zh-CN"/>
        </w:rPr>
        <w:t>任，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长春分部监督所辖学习中心招生广告发布与管理，审核</w:t>
      </w:r>
      <w:r>
        <w:rPr>
          <w:color w:val="000000" w:themeColor="text1"/>
          <w:spacing w:val="15"/>
          <w:lang w:eastAsia="zh-CN"/>
        </w:rPr>
        <w:t>所辖</w:t>
      </w:r>
      <w:r>
        <w:rPr>
          <w:color w:val="000000" w:themeColor="text1"/>
          <w:lang w:eastAsia="zh-CN"/>
        </w:rPr>
        <w:t xml:space="preserve">  </w:t>
      </w:r>
      <w:r>
        <w:rPr>
          <w:color w:val="000000" w:themeColor="text1"/>
          <w:spacing w:val="24"/>
          <w:lang w:eastAsia="zh-CN"/>
        </w:rPr>
        <w:t xml:space="preserve">学习中心拟发布招生广告内容是否存在违规内容或未经审  </w:t>
      </w:r>
      <w:proofErr w:type="gramStart"/>
      <w:r>
        <w:rPr>
          <w:color w:val="000000" w:themeColor="text1"/>
          <w:spacing w:val="12"/>
          <w:lang w:eastAsia="zh-CN"/>
        </w:rPr>
        <w:t>核发布</w:t>
      </w:r>
      <w:proofErr w:type="gramEnd"/>
      <w:r>
        <w:rPr>
          <w:color w:val="000000" w:themeColor="text1"/>
          <w:spacing w:val="12"/>
          <w:lang w:eastAsia="zh-CN"/>
        </w:rPr>
        <w:t>的情况。总部监督各级招生单位招生广告发布与管理，</w:t>
      </w:r>
    </w:p>
    <w:p w:rsidR="00903CD2" w:rsidRDefault="002E22EF">
      <w:pPr>
        <w:pStyle w:val="a3"/>
        <w:spacing w:before="1" w:line="226" w:lineRule="auto"/>
        <w:ind w:left="57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每学期选取若干分部、学院，抽审已发布的招生广告。</w:t>
      </w:r>
    </w:p>
    <w:p w:rsidR="00903CD2" w:rsidRDefault="002E22EF">
      <w:pPr>
        <w:pStyle w:val="a3"/>
        <w:spacing w:before="165" w:line="333" w:lineRule="auto"/>
        <w:ind w:left="47" w:right="141" w:firstLine="634"/>
        <w:rPr>
          <w:color w:val="000000" w:themeColor="text1"/>
          <w:lang w:eastAsia="zh-CN"/>
        </w:rPr>
      </w:pPr>
      <w:r>
        <w:rPr>
          <w:color w:val="000000" w:themeColor="text1"/>
          <w:spacing w:val="6"/>
          <w:lang w:eastAsia="zh-CN"/>
        </w:rPr>
        <w:t>7.加强对学习中心招生宣传的监管，严格审查宣传内容，</w:t>
      </w:r>
      <w:r>
        <w:rPr>
          <w:color w:val="000000" w:themeColor="text1"/>
          <w:spacing w:val="5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保证合</w:t>
      </w:r>
      <w:proofErr w:type="gramStart"/>
      <w:r>
        <w:rPr>
          <w:color w:val="000000" w:themeColor="text1"/>
          <w:spacing w:val="17"/>
          <w:lang w:eastAsia="zh-CN"/>
        </w:rPr>
        <w:t>规</w:t>
      </w:r>
      <w:proofErr w:type="gramEnd"/>
      <w:r>
        <w:rPr>
          <w:color w:val="000000" w:themeColor="text1"/>
          <w:spacing w:val="17"/>
          <w:lang w:eastAsia="zh-CN"/>
        </w:rPr>
        <w:t>性。学习中心如有需要须依据总部、长春分部招生</w:t>
      </w:r>
      <w:r>
        <w:rPr>
          <w:color w:val="000000" w:themeColor="text1"/>
          <w:spacing w:val="15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简章和招生政策制定发布招生简章、招生广告、开展招生宣</w:t>
      </w:r>
      <w:r>
        <w:rPr>
          <w:color w:val="000000" w:themeColor="text1"/>
          <w:spacing w:val="15"/>
          <w:lang w:eastAsia="zh-CN"/>
        </w:rPr>
        <w:t xml:space="preserve"> </w:t>
      </w:r>
      <w:r>
        <w:rPr>
          <w:color w:val="000000" w:themeColor="text1"/>
          <w:spacing w:val="18"/>
          <w:lang w:eastAsia="zh-CN"/>
        </w:rPr>
        <w:t>传工作。未经审核批准，不得发布招生信息。如有违背，一</w:t>
      </w:r>
    </w:p>
    <w:p w:rsidR="00903CD2" w:rsidRDefault="002E22EF">
      <w:pPr>
        <w:pStyle w:val="a3"/>
        <w:spacing w:before="1" w:line="228" w:lineRule="auto"/>
        <w:ind w:left="58"/>
        <w:rPr>
          <w:color w:val="000000" w:themeColor="text1"/>
          <w:lang w:eastAsia="zh-CN"/>
        </w:rPr>
      </w:pPr>
      <w:r>
        <w:rPr>
          <w:color w:val="000000" w:themeColor="text1"/>
          <w:spacing w:val="10"/>
          <w:lang w:eastAsia="zh-CN"/>
        </w:rPr>
        <w:t>经查实，严肃处理。</w:t>
      </w:r>
    </w:p>
    <w:p w:rsidR="00903CD2" w:rsidRDefault="002E22EF">
      <w:pPr>
        <w:pStyle w:val="a3"/>
        <w:spacing w:before="140" w:line="384" w:lineRule="auto"/>
        <w:ind w:left="62" w:right="190" w:firstLine="611"/>
        <w:jc w:val="both"/>
        <w:rPr>
          <w:color w:val="000000" w:themeColor="text1"/>
          <w:lang w:eastAsia="zh-CN"/>
        </w:rPr>
      </w:pPr>
      <w:r>
        <w:rPr>
          <w:color w:val="000000" w:themeColor="text1"/>
          <w:spacing w:val="15"/>
          <w:lang w:eastAsia="zh-CN"/>
        </w:rPr>
        <w:t>8.招生工作人员须以总部招生政策为依据开展招生</w:t>
      </w:r>
      <w:r>
        <w:rPr>
          <w:color w:val="000000" w:themeColor="text1"/>
          <w:spacing w:val="14"/>
          <w:lang w:eastAsia="zh-CN"/>
        </w:rPr>
        <w:t>咨询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工作，清晰明确解释招生过程中的相关政策问题，确保学生</w:t>
      </w:r>
      <w:r>
        <w:rPr>
          <w:color w:val="000000" w:themeColor="text1"/>
          <w:spacing w:val="17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正确理解开放教育的办学特点、入学形式、学习模式、考核</w:t>
      </w:r>
    </w:p>
    <w:p w:rsidR="00903CD2" w:rsidRDefault="002E22EF">
      <w:pPr>
        <w:pStyle w:val="a3"/>
        <w:spacing w:line="227" w:lineRule="auto"/>
        <w:ind w:left="68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方式等，明确学籍查询方式及自身的就读信息等入</w:t>
      </w:r>
      <w:r>
        <w:rPr>
          <w:color w:val="000000" w:themeColor="text1"/>
          <w:spacing w:val="15"/>
          <w:lang w:eastAsia="zh-CN"/>
        </w:rPr>
        <w:t>学信息。</w:t>
      </w:r>
    </w:p>
    <w:p w:rsidR="00903CD2" w:rsidRDefault="002E22EF">
      <w:pPr>
        <w:pStyle w:val="a3"/>
        <w:spacing w:before="255" w:line="559" w:lineRule="exact"/>
        <w:ind w:right="33"/>
        <w:jc w:val="right"/>
        <w:rPr>
          <w:color w:val="000000" w:themeColor="text1"/>
          <w:lang w:eastAsia="zh-CN"/>
        </w:rPr>
      </w:pPr>
      <w:r>
        <w:rPr>
          <w:color w:val="000000" w:themeColor="text1"/>
          <w:spacing w:val="10"/>
          <w:position w:val="18"/>
          <w:lang w:eastAsia="zh-CN"/>
        </w:rPr>
        <w:t>9.各分校、学习中心要严格执行国家相关收费管理制度，</w:t>
      </w:r>
    </w:p>
    <w:p w:rsidR="00903CD2" w:rsidRDefault="002E22EF">
      <w:pPr>
        <w:pStyle w:val="a3"/>
        <w:spacing w:before="1" w:line="225" w:lineRule="auto"/>
        <w:ind w:left="51"/>
        <w:rPr>
          <w:color w:val="000000" w:themeColor="text1"/>
          <w:lang w:eastAsia="zh-CN"/>
        </w:rPr>
      </w:pPr>
      <w:r>
        <w:rPr>
          <w:color w:val="000000" w:themeColor="text1"/>
          <w:spacing w:val="17"/>
          <w:lang w:eastAsia="zh-CN"/>
        </w:rPr>
        <w:t>按照所在地政府部门核定的收费标准和收费项目进行收费，</w:t>
      </w:r>
    </w:p>
    <w:p w:rsidR="00903CD2" w:rsidRDefault="00903CD2">
      <w:pPr>
        <w:spacing w:line="225" w:lineRule="auto"/>
        <w:rPr>
          <w:color w:val="000000" w:themeColor="text1"/>
          <w:lang w:eastAsia="zh-CN"/>
        </w:rPr>
        <w:sectPr w:rsidR="00903CD2">
          <w:pgSz w:w="11906" w:h="16840"/>
          <w:pgMar w:top="1431" w:right="1633" w:bottom="400" w:left="1785" w:header="0" w:footer="0" w:gutter="0"/>
          <w:cols w:space="720"/>
        </w:sectPr>
      </w:pPr>
    </w:p>
    <w:p w:rsidR="00903CD2" w:rsidRDefault="002E22EF">
      <w:pPr>
        <w:pStyle w:val="a3"/>
        <w:spacing w:before="216" w:line="228" w:lineRule="auto"/>
        <w:ind w:left="52"/>
        <w:rPr>
          <w:color w:val="000000" w:themeColor="text1"/>
          <w:lang w:eastAsia="zh-CN"/>
        </w:rPr>
      </w:pPr>
      <w:r>
        <w:rPr>
          <w:color w:val="000000" w:themeColor="text1"/>
          <w:spacing w:val="14"/>
          <w:lang w:eastAsia="zh-CN"/>
        </w:rPr>
        <w:lastRenderedPageBreak/>
        <w:t>及时处理投诉和纠纷，避免矛盾激化。</w:t>
      </w:r>
    </w:p>
    <w:p w:rsidR="00903CD2" w:rsidRDefault="002E22EF">
      <w:pPr>
        <w:spacing w:before="153" w:line="350" w:lineRule="exact"/>
        <w:ind w:left="779"/>
        <w:rPr>
          <w:rFonts w:ascii="微软雅黑" w:eastAsia="微软雅黑" w:hAnsi="微软雅黑" w:cs="微软雅黑"/>
          <w:color w:val="000000" w:themeColor="text1"/>
          <w:sz w:val="35"/>
          <w:szCs w:val="35"/>
          <w:lang w:eastAsia="zh-CN"/>
        </w:rPr>
      </w:pPr>
      <w:r>
        <w:rPr>
          <w:rFonts w:ascii="微软雅黑" w:eastAsia="微软雅黑" w:hAnsi="微软雅黑" w:cs="微软雅黑"/>
          <w:color w:val="000000" w:themeColor="text1"/>
          <w:spacing w:val="8"/>
          <w:position w:val="-1"/>
          <w:sz w:val="35"/>
          <w:szCs w:val="35"/>
          <w:lang w:eastAsia="zh-CN"/>
        </w:rPr>
        <w:t>(二)入学资格审核</w:t>
      </w:r>
    </w:p>
    <w:p w:rsidR="00903CD2" w:rsidRDefault="002E22EF">
      <w:pPr>
        <w:pStyle w:val="a3"/>
        <w:spacing w:before="195" w:line="333" w:lineRule="auto"/>
        <w:ind w:left="48" w:right="82" w:firstLine="652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1.严格审查新生入学资格，切实把好入口关。严</w:t>
      </w:r>
      <w:r>
        <w:rPr>
          <w:color w:val="000000" w:themeColor="text1"/>
          <w:spacing w:val="15"/>
          <w:lang w:eastAsia="zh-CN"/>
        </w:rPr>
        <w:t>禁不符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合入学条件者取得入学资格，进一步加大对违规获</w:t>
      </w:r>
      <w:r>
        <w:rPr>
          <w:color w:val="000000" w:themeColor="text1"/>
          <w:spacing w:val="16"/>
          <w:lang w:eastAsia="zh-CN"/>
        </w:rPr>
        <w:t>取入学资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格的查处力度，重点审核异地生源，禁止挂靠注册、</w:t>
      </w:r>
      <w:r>
        <w:rPr>
          <w:color w:val="000000" w:themeColor="text1"/>
          <w:spacing w:val="-75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冒名注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册、违规跨区域招生。原则上不允许组织招收各级</w:t>
      </w:r>
      <w:r>
        <w:rPr>
          <w:color w:val="000000" w:themeColor="text1"/>
          <w:spacing w:val="16"/>
          <w:lang w:eastAsia="zh-CN"/>
        </w:rPr>
        <w:t>各类全日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29"/>
          <w:lang w:eastAsia="zh-CN"/>
        </w:rPr>
        <w:t>制脱产学习的在校学生兼读国家开放大学各高等学历教育</w:t>
      </w:r>
    </w:p>
    <w:p w:rsidR="00903CD2" w:rsidRDefault="002E22EF">
      <w:pPr>
        <w:pStyle w:val="a3"/>
        <w:spacing w:line="230" w:lineRule="auto"/>
        <w:ind w:left="59"/>
        <w:rPr>
          <w:color w:val="000000" w:themeColor="text1"/>
          <w:lang w:eastAsia="zh-CN"/>
        </w:rPr>
      </w:pPr>
      <w:r>
        <w:rPr>
          <w:color w:val="000000" w:themeColor="text1"/>
          <w:spacing w:val="-3"/>
          <w:lang w:eastAsia="zh-CN"/>
        </w:rPr>
        <w:t>专业。</w:t>
      </w:r>
    </w:p>
    <w:p w:rsidR="00903CD2" w:rsidRDefault="002E22EF">
      <w:pPr>
        <w:pStyle w:val="a3"/>
        <w:spacing w:before="155" w:line="332" w:lineRule="auto"/>
        <w:ind w:left="56" w:right="84" w:firstLine="622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 xml:space="preserve">2.强化分级审核制度，周密部署入学资格审核工作。长 </w:t>
      </w:r>
      <w:r>
        <w:rPr>
          <w:color w:val="000000" w:themeColor="text1"/>
          <w:spacing w:val="17"/>
          <w:lang w:eastAsia="zh-CN"/>
        </w:rPr>
        <w:t>春分部加强对学习中心入学资格审核人员的培训</w:t>
      </w:r>
      <w:r>
        <w:rPr>
          <w:color w:val="000000" w:themeColor="text1"/>
          <w:spacing w:val="16"/>
          <w:lang w:eastAsia="zh-CN"/>
        </w:rPr>
        <w:t>，指派原则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性强、工作认真负责、熟悉入学资格审核规定的</w:t>
      </w:r>
      <w:r>
        <w:rPr>
          <w:color w:val="000000" w:themeColor="text1"/>
          <w:spacing w:val="16"/>
          <w:lang w:eastAsia="zh-CN"/>
        </w:rPr>
        <w:t>人员从事</w:t>
      </w:r>
      <w:proofErr w:type="gramStart"/>
      <w:r>
        <w:rPr>
          <w:color w:val="000000" w:themeColor="text1"/>
          <w:spacing w:val="16"/>
          <w:lang w:eastAsia="zh-CN"/>
        </w:rPr>
        <w:t>培</w:t>
      </w:r>
      <w:proofErr w:type="gramEnd"/>
    </w:p>
    <w:p w:rsidR="00903CD2" w:rsidRDefault="002E22EF">
      <w:pPr>
        <w:pStyle w:val="a3"/>
        <w:spacing w:line="226" w:lineRule="auto"/>
        <w:ind w:left="58"/>
        <w:rPr>
          <w:color w:val="000000" w:themeColor="text1"/>
          <w:lang w:eastAsia="zh-CN"/>
        </w:rPr>
      </w:pPr>
      <w:proofErr w:type="gramStart"/>
      <w:r>
        <w:rPr>
          <w:color w:val="000000" w:themeColor="text1"/>
          <w:spacing w:val="2"/>
          <w:lang w:eastAsia="zh-CN"/>
        </w:rPr>
        <w:t>训</w:t>
      </w:r>
      <w:proofErr w:type="gramEnd"/>
      <w:r>
        <w:rPr>
          <w:color w:val="000000" w:themeColor="text1"/>
          <w:spacing w:val="2"/>
          <w:lang w:eastAsia="zh-CN"/>
        </w:rPr>
        <w:t>工作。</w:t>
      </w:r>
    </w:p>
    <w:p w:rsidR="00903CD2" w:rsidRDefault="002E22EF">
      <w:pPr>
        <w:pStyle w:val="a3"/>
        <w:spacing w:before="169" w:line="333" w:lineRule="auto"/>
        <w:ind w:left="83" w:firstLine="595"/>
        <w:rPr>
          <w:color w:val="000000" w:themeColor="text1"/>
          <w:lang w:eastAsia="zh-CN"/>
        </w:rPr>
      </w:pPr>
      <w:r>
        <w:rPr>
          <w:color w:val="000000" w:themeColor="text1"/>
          <w:spacing w:val="8"/>
          <w:lang w:eastAsia="zh-CN"/>
        </w:rPr>
        <w:t>3.切实做好报名登记表本人填写、本人签</w:t>
      </w:r>
      <w:r>
        <w:rPr>
          <w:color w:val="000000" w:themeColor="text1"/>
          <w:spacing w:val="7"/>
          <w:lang w:eastAsia="zh-CN"/>
        </w:rPr>
        <w:t>订入学承诺书、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5"/>
          <w:lang w:eastAsia="zh-CN"/>
        </w:rPr>
        <w:t>审核人员签字及其存档备查工作。总部将会同长春分部在入</w:t>
      </w:r>
      <w:r>
        <w:rPr>
          <w:color w:val="000000" w:themeColor="text1"/>
          <w:spacing w:val="9"/>
          <w:lang w:eastAsia="zh-CN"/>
        </w:rPr>
        <w:t xml:space="preserve"> </w:t>
      </w:r>
      <w:proofErr w:type="gramStart"/>
      <w:r>
        <w:rPr>
          <w:color w:val="000000" w:themeColor="text1"/>
          <w:spacing w:val="28"/>
          <w:lang w:eastAsia="zh-CN"/>
        </w:rPr>
        <w:t>学资格</w:t>
      </w:r>
      <w:proofErr w:type="gramEnd"/>
      <w:r>
        <w:rPr>
          <w:color w:val="000000" w:themeColor="text1"/>
          <w:spacing w:val="28"/>
          <w:lang w:eastAsia="zh-CN"/>
        </w:rPr>
        <w:t>审核巡查和招生工作例行检查过程中核</w:t>
      </w:r>
      <w:r>
        <w:rPr>
          <w:color w:val="000000" w:themeColor="text1"/>
          <w:spacing w:val="27"/>
          <w:lang w:eastAsia="zh-CN"/>
        </w:rPr>
        <w:t>查相关执行</w:t>
      </w:r>
    </w:p>
    <w:p w:rsidR="00903CD2" w:rsidRDefault="002E22EF">
      <w:pPr>
        <w:pStyle w:val="a3"/>
        <w:spacing w:before="1" w:line="228" w:lineRule="auto"/>
        <w:ind w:left="70"/>
        <w:rPr>
          <w:color w:val="000000" w:themeColor="text1"/>
          <w:lang w:eastAsia="zh-CN"/>
        </w:rPr>
      </w:pPr>
      <w:r>
        <w:rPr>
          <w:color w:val="000000" w:themeColor="text1"/>
          <w:spacing w:val="-5"/>
          <w:lang w:eastAsia="zh-CN"/>
        </w:rPr>
        <w:t>情况。</w:t>
      </w:r>
    </w:p>
    <w:p w:rsidR="00903CD2" w:rsidRDefault="002E22EF">
      <w:pPr>
        <w:pStyle w:val="a3"/>
        <w:spacing w:before="156" w:line="333" w:lineRule="auto"/>
        <w:ind w:left="48" w:right="72" w:firstLine="625"/>
        <w:rPr>
          <w:color w:val="000000" w:themeColor="text1"/>
          <w:lang w:eastAsia="zh-CN"/>
        </w:rPr>
      </w:pPr>
      <w:r>
        <w:rPr>
          <w:color w:val="000000" w:themeColor="text1"/>
          <w:spacing w:val="17"/>
          <w:lang w:eastAsia="zh-CN"/>
        </w:rPr>
        <w:t>4.压实长春分部及学习中心入学资格审核职责</w:t>
      </w:r>
      <w:r>
        <w:rPr>
          <w:color w:val="000000" w:themeColor="text1"/>
          <w:spacing w:val="16"/>
          <w:lang w:eastAsia="zh-CN"/>
        </w:rPr>
        <w:t>。违规招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收的异地学生和挂靠注册学生不得通过入学资格审核。</w:t>
      </w:r>
      <w:r>
        <w:rPr>
          <w:color w:val="000000" w:themeColor="text1"/>
          <w:spacing w:val="-77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因入</w:t>
      </w:r>
      <w:r>
        <w:rPr>
          <w:color w:val="000000" w:themeColor="text1"/>
          <w:lang w:eastAsia="zh-CN"/>
        </w:rPr>
        <w:t xml:space="preserve"> </w:t>
      </w:r>
      <w:proofErr w:type="gramStart"/>
      <w:r>
        <w:rPr>
          <w:color w:val="000000" w:themeColor="text1"/>
          <w:spacing w:val="29"/>
          <w:lang w:eastAsia="zh-CN"/>
        </w:rPr>
        <w:t>学资格</w:t>
      </w:r>
      <w:proofErr w:type="gramEnd"/>
      <w:r>
        <w:rPr>
          <w:color w:val="000000" w:themeColor="text1"/>
          <w:spacing w:val="29"/>
          <w:lang w:eastAsia="zh-CN"/>
        </w:rPr>
        <w:t>审核未落实或不严格致使不符合条件的学生注册入</w:t>
      </w:r>
      <w:r>
        <w:rPr>
          <w:color w:val="000000" w:themeColor="text1"/>
          <w:spacing w:val="7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学，</w:t>
      </w:r>
      <w:r>
        <w:rPr>
          <w:color w:val="000000" w:themeColor="text1"/>
          <w:spacing w:val="-73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由此产生教学、考试及毕业审核等环节问题引</w:t>
      </w:r>
      <w:r>
        <w:rPr>
          <w:color w:val="000000" w:themeColor="text1"/>
          <w:spacing w:val="13"/>
          <w:lang w:eastAsia="zh-CN"/>
        </w:rPr>
        <w:t>起学生投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5"/>
          <w:lang w:eastAsia="zh-CN"/>
        </w:rPr>
        <w:t>诉及法律诉讼的，</w:t>
      </w:r>
      <w:r>
        <w:rPr>
          <w:color w:val="000000" w:themeColor="text1"/>
          <w:spacing w:val="-78"/>
          <w:lang w:eastAsia="zh-CN"/>
        </w:rPr>
        <w:t xml:space="preserve"> </w:t>
      </w:r>
      <w:r>
        <w:rPr>
          <w:color w:val="000000" w:themeColor="text1"/>
          <w:spacing w:val="15"/>
          <w:lang w:eastAsia="zh-CN"/>
        </w:rPr>
        <w:t>国家开放大学将严肃追究有关人</w:t>
      </w:r>
      <w:r>
        <w:rPr>
          <w:color w:val="000000" w:themeColor="text1"/>
          <w:spacing w:val="14"/>
          <w:lang w:eastAsia="zh-CN"/>
        </w:rPr>
        <w:t>员责任并</w:t>
      </w:r>
    </w:p>
    <w:p w:rsidR="00903CD2" w:rsidRDefault="002E22EF">
      <w:pPr>
        <w:pStyle w:val="a3"/>
        <w:spacing w:before="1" w:line="227" w:lineRule="auto"/>
        <w:ind w:left="58"/>
        <w:rPr>
          <w:color w:val="000000" w:themeColor="text1"/>
          <w:lang w:eastAsia="zh-CN"/>
        </w:rPr>
      </w:pPr>
      <w:r>
        <w:rPr>
          <w:color w:val="000000" w:themeColor="text1"/>
          <w:spacing w:val="15"/>
          <w:lang w:eastAsia="zh-CN"/>
        </w:rPr>
        <w:t>对相关学习中心给予暂停招生等处理。</w:t>
      </w:r>
    </w:p>
    <w:p w:rsidR="00903CD2" w:rsidRDefault="002E22EF">
      <w:pPr>
        <w:pStyle w:val="a3"/>
        <w:spacing w:before="163" w:line="332" w:lineRule="auto"/>
        <w:ind w:left="53" w:right="89" w:firstLine="625"/>
        <w:rPr>
          <w:color w:val="000000" w:themeColor="text1"/>
          <w:lang w:eastAsia="zh-CN"/>
        </w:rPr>
      </w:pPr>
      <w:r>
        <w:rPr>
          <w:color w:val="000000" w:themeColor="text1"/>
          <w:spacing w:val="14"/>
          <w:lang w:eastAsia="zh-CN"/>
        </w:rPr>
        <w:t>5.加强对异地生情况突出、</w:t>
      </w:r>
      <w:r>
        <w:rPr>
          <w:color w:val="000000" w:themeColor="text1"/>
          <w:spacing w:val="-86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问题频发地域的专项</w:t>
      </w:r>
      <w:r>
        <w:rPr>
          <w:color w:val="000000" w:themeColor="text1"/>
          <w:spacing w:val="13"/>
          <w:lang w:eastAsia="zh-CN"/>
        </w:rPr>
        <w:t>核查。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长春分部及时针对此等情况开展专项核查，并要</w:t>
      </w:r>
      <w:r>
        <w:rPr>
          <w:color w:val="000000" w:themeColor="text1"/>
          <w:spacing w:val="16"/>
          <w:lang w:eastAsia="zh-CN"/>
        </w:rPr>
        <w:t>求相应学习</w:t>
      </w:r>
    </w:p>
    <w:p w:rsidR="00903CD2" w:rsidRDefault="002E22EF">
      <w:pPr>
        <w:pStyle w:val="a3"/>
        <w:spacing w:before="2" w:line="225" w:lineRule="auto"/>
        <w:ind w:left="134"/>
        <w:rPr>
          <w:color w:val="000000" w:themeColor="text1"/>
          <w:lang w:eastAsia="zh-CN"/>
        </w:rPr>
      </w:pPr>
      <w:r>
        <w:rPr>
          <w:color w:val="000000" w:themeColor="text1"/>
          <w:spacing w:val="26"/>
          <w:lang w:eastAsia="zh-CN"/>
        </w:rPr>
        <w:t>中心安排报名学生与招生工作人员在学习中</w:t>
      </w:r>
      <w:r>
        <w:rPr>
          <w:color w:val="000000" w:themeColor="text1"/>
          <w:spacing w:val="25"/>
          <w:lang w:eastAsia="zh-CN"/>
        </w:rPr>
        <w:t>心显著标志前</w:t>
      </w:r>
    </w:p>
    <w:p w:rsidR="00903CD2" w:rsidRDefault="00903CD2">
      <w:pPr>
        <w:spacing w:line="225" w:lineRule="auto"/>
        <w:rPr>
          <w:color w:val="000000" w:themeColor="text1"/>
          <w:lang w:eastAsia="zh-CN"/>
        </w:rPr>
        <w:sectPr w:rsidR="00903CD2">
          <w:pgSz w:w="11906" w:h="16840"/>
          <w:pgMar w:top="1431" w:right="1738" w:bottom="400" w:left="1785" w:header="0" w:footer="0" w:gutter="0"/>
          <w:cols w:space="720"/>
        </w:sectPr>
      </w:pPr>
    </w:p>
    <w:p w:rsidR="00903CD2" w:rsidRDefault="002E22EF">
      <w:pPr>
        <w:pStyle w:val="a3"/>
        <w:spacing w:before="180" w:line="571" w:lineRule="exact"/>
        <w:ind w:left="60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position w:val="19"/>
          <w:lang w:eastAsia="zh-CN"/>
        </w:rPr>
        <w:lastRenderedPageBreak/>
        <w:t>合影存档备查</w:t>
      </w:r>
      <w:r>
        <w:rPr>
          <w:color w:val="000000" w:themeColor="text1"/>
          <w:spacing w:val="-36"/>
          <w:position w:val="19"/>
          <w:lang w:eastAsia="zh-CN"/>
        </w:rPr>
        <w:t xml:space="preserve"> </w:t>
      </w:r>
      <w:r>
        <w:rPr>
          <w:color w:val="000000" w:themeColor="text1"/>
          <w:spacing w:val="13"/>
          <w:position w:val="19"/>
          <w:lang w:eastAsia="zh-CN"/>
        </w:rPr>
        <w:t>，相关工作情况须写入</w:t>
      </w:r>
      <w:r>
        <w:rPr>
          <w:color w:val="000000" w:themeColor="text1"/>
          <w:spacing w:val="-26"/>
          <w:position w:val="19"/>
          <w:lang w:eastAsia="zh-CN"/>
        </w:rPr>
        <w:t xml:space="preserve"> </w:t>
      </w:r>
      <w:r>
        <w:rPr>
          <w:color w:val="000000" w:themeColor="text1"/>
          <w:spacing w:val="13"/>
          <w:position w:val="19"/>
          <w:lang w:eastAsia="zh-CN"/>
        </w:rPr>
        <w:t>2024 年春</w:t>
      </w:r>
      <w:r>
        <w:rPr>
          <w:color w:val="000000" w:themeColor="text1"/>
          <w:spacing w:val="12"/>
          <w:position w:val="19"/>
          <w:lang w:eastAsia="zh-CN"/>
        </w:rPr>
        <w:t>季学期招生</w:t>
      </w:r>
    </w:p>
    <w:p w:rsidR="00903CD2" w:rsidRDefault="002E22EF">
      <w:pPr>
        <w:pStyle w:val="a3"/>
        <w:spacing w:line="226" w:lineRule="auto"/>
        <w:ind w:left="65"/>
        <w:rPr>
          <w:color w:val="000000" w:themeColor="text1"/>
          <w:lang w:eastAsia="zh-CN"/>
        </w:rPr>
      </w:pPr>
      <w:r>
        <w:rPr>
          <w:color w:val="000000" w:themeColor="text1"/>
          <w:spacing w:val="3"/>
          <w:lang w:eastAsia="zh-CN"/>
        </w:rPr>
        <w:t>工作总结。</w:t>
      </w:r>
    </w:p>
    <w:p w:rsidR="00903CD2" w:rsidRDefault="002E22EF">
      <w:pPr>
        <w:pStyle w:val="a3"/>
        <w:spacing w:before="148" w:line="226" w:lineRule="auto"/>
        <w:ind w:left="729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总部入学资格审核工作具体安排另行通知。</w:t>
      </w:r>
    </w:p>
    <w:p w:rsidR="00903CD2" w:rsidRDefault="002E22EF">
      <w:pPr>
        <w:spacing w:before="241" w:line="348" w:lineRule="exact"/>
        <w:ind w:left="558"/>
        <w:rPr>
          <w:rFonts w:ascii="微软雅黑" w:eastAsia="微软雅黑" w:hAnsi="微软雅黑" w:cs="微软雅黑"/>
          <w:color w:val="000000" w:themeColor="text1"/>
          <w:sz w:val="34"/>
          <w:szCs w:val="34"/>
          <w:lang w:eastAsia="zh-CN"/>
        </w:rPr>
      </w:pPr>
      <w:r>
        <w:rPr>
          <w:rFonts w:ascii="微软雅黑" w:eastAsia="微软雅黑" w:hAnsi="微软雅黑" w:cs="微软雅黑"/>
          <w:color w:val="000000" w:themeColor="text1"/>
          <w:spacing w:val="25"/>
          <w:position w:val="-1"/>
          <w:sz w:val="34"/>
          <w:szCs w:val="34"/>
          <w:lang w:eastAsia="zh-CN"/>
        </w:rPr>
        <w:t>(三)新生注册</w:t>
      </w:r>
    </w:p>
    <w:p w:rsidR="00903CD2" w:rsidRDefault="002E22EF">
      <w:pPr>
        <w:pStyle w:val="a3"/>
        <w:spacing w:before="310" w:line="332" w:lineRule="auto"/>
        <w:ind w:left="45" w:right="27" w:firstLine="655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1.只能在总部审批通过的学习中心开展招生活动</w:t>
      </w:r>
      <w:r>
        <w:rPr>
          <w:color w:val="000000" w:themeColor="text1"/>
          <w:spacing w:val="15"/>
          <w:lang w:eastAsia="zh-CN"/>
        </w:rPr>
        <w:t>。各级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 xml:space="preserve">办学单位不得以任何形式转移招生注册的职责和权利。总部 </w:t>
      </w:r>
      <w:r>
        <w:rPr>
          <w:color w:val="000000" w:themeColor="text1"/>
          <w:spacing w:val="29"/>
          <w:lang w:eastAsia="zh-CN"/>
        </w:rPr>
        <w:t>已在招生简章和入学通知书上公布了受理学生投诉服务的</w:t>
      </w:r>
      <w:r>
        <w:rPr>
          <w:color w:val="000000" w:themeColor="text1"/>
          <w:spacing w:val="10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 xml:space="preserve">联系方式和监督机制。凡查实存在委托个人或中介机构代理 招生情况的，相关分部、学院必须对其进行严肃处理，总部 </w:t>
      </w:r>
      <w:r>
        <w:rPr>
          <w:color w:val="000000" w:themeColor="text1"/>
          <w:spacing w:val="16"/>
          <w:lang w:eastAsia="zh-CN"/>
        </w:rPr>
        <w:t>将根据处理情况对相关的分部、学院、学习中心进行处理。</w:t>
      </w:r>
    </w:p>
    <w:p w:rsidR="00903CD2" w:rsidRDefault="002E22EF">
      <w:pPr>
        <w:pStyle w:val="a3"/>
        <w:spacing w:line="227" w:lineRule="auto"/>
        <w:ind w:left="88"/>
        <w:rPr>
          <w:color w:val="000000" w:themeColor="text1"/>
          <w:lang w:eastAsia="zh-CN"/>
        </w:rPr>
      </w:pPr>
      <w:r>
        <w:rPr>
          <w:color w:val="000000" w:themeColor="text1"/>
          <w:spacing w:val="12"/>
          <w:lang w:eastAsia="zh-CN"/>
        </w:rPr>
        <w:t>总部将对学习中心进行不定期核查。</w:t>
      </w:r>
    </w:p>
    <w:p w:rsidR="00903CD2" w:rsidRDefault="002E22EF">
      <w:pPr>
        <w:pStyle w:val="a3"/>
        <w:spacing w:before="162" w:line="333" w:lineRule="auto"/>
        <w:ind w:left="50" w:right="37" w:firstLine="628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 xml:space="preserve">2.分校、学习中心要严格按照国家开放大学有关规定做 </w:t>
      </w:r>
      <w:r>
        <w:rPr>
          <w:color w:val="000000" w:themeColor="text1"/>
          <w:spacing w:val="17"/>
          <w:lang w:eastAsia="zh-CN"/>
        </w:rPr>
        <w:t>好新生学籍电子注册工作。鼓励各分校、学习中心</w:t>
      </w:r>
      <w:r>
        <w:rPr>
          <w:color w:val="000000" w:themeColor="text1"/>
          <w:spacing w:val="16"/>
          <w:lang w:eastAsia="zh-CN"/>
        </w:rPr>
        <w:t>使用国家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20"/>
          <w:lang w:eastAsia="zh-CN"/>
        </w:rPr>
        <w:t>开放大学招生官方</w:t>
      </w:r>
      <w:proofErr w:type="gramStart"/>
      <w:r>
        <w:rPr>
          <w:color w:val="000000" w:themeColor="text1"/>
          <w:spacing w:val="20"/>
          <w:lang w:eastAsia="zh-CN"/>
        </w:rPr>
        <w:t>微信公众号</w:t>
      </w:r>
      <w:proofErr w:type="gramEnd"/>
      <w:r>
        <w:rPr>
          <w:color w:val="000000" w:themeColor="text1"/>
          <w:spacing w:val="20"/>
          <w:lang w:eastAsia="zh-CN"/>
        </w:rPr>
        <w:t>（</w:t>
      </w:r>
      <w:r>
        <w:rPr>
          <w:color w:val="000000" w:themeColor="text1"/>
          <w:lang w:eastAsia="zh-CN"/>
        </w:rPr>
        <w:t>OUCZBZSB</w:t>
      </w:r>
      <w:r>
        <w:rPr>
          <w:color w:val="000000" w:themeColor="text1"/>
          <w:spacing w:val="20"/>
          <w:lang w:eastAsia="zh-CN"/>
        </w:rPr>
        <w:t>）开展手机报名、</w:t>
      </w:r>
      <w:r>
        <w:rPr>
          <w:color w:val="000000" w:themeColor="text1"/>
          <w:spacing w:val="5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核对数据并按照入学资格审核复审结果进行处理，</w:t>
      </w:r>
      <w:r>
        <w:rPr>
          <w:color w:val="000000" w:themeColor="text1"/>
          <w:spacing w:val="16"/>
          <w:lang w:eastAsia="zh-CN"/>
        </w:rPr>
        <w:t>确保新生</w:t>
      </w:r>
    </w:p>
    <w:p w:rsidR="00903CD2" w:rsidRDefault="002E22EF">
      <w:pPr>
        <w:pStyle w:val="a3"/>
        <w:spacing w:line="227" w:lineRule="auto"/>
        <w:ind w:left="83"/>
        <w:rPr>
          <w:color w:val="000000" w:themeColor="text1"/>
          <w:lang w:eastAsia="zh-CN"/>
        </w:rPr>
      </w:pPr>
      <w:r>
        <w:rPr>
          <w:color w:val="000000" w:themeColor="text1"/>
          <w:spacing w:val="5"/>
          <w:lang w:eastAsia="zh-CN"/>
        </w:rPr>
        <w:t>学籍信息准确。</w:t>
      </w:r>
    </w:p>
    <w:p w:rsidR="00903CD2" w:rsidRDefault="002E22EF">
      <w:pPr>
        <w:pStyle w:val="a3"/>
        <w:spacing w:before="162" w:line="333" w:lineRule="auto"/>
        <w:ind w:left="54" w:right="42" w:firstLine="624"/>
        <w:rPr>
          <w:color w:val="000000" w:themeColor="text1"/>
          <w:lang w:eastAsia="zh-CN"/>
        </w:rPr>
      </w:pPr>
      <w:r>
        <w:rPr>
          <w:color w:val="000000" w:themeColor="text1"/>
          <w:spacing w:val="5"/>
          <w:lang w:eastAsia="zh-CN"/>
        </w:rPr>
        <w:t>3.国家开放大学“</w:t>
      </w:r>
      <w:r>
        <w:rPr>
          <w:color w:val="000000" w:themeColor="text1"/>
          <w:spacing w:val="-62"/>
          <w:lang w:eastAsia="zh-CN"/>
        </w:rPr>
        <w:t xml:space="preserve"> </w:t>
      </w:r>
      <w:proofErr w:type="gramStart"/>
      <w:r>
        <w:rPr>
          <w:color w:val="000000" w:themeColor="text1"/>
          <w:spacing w:val="5"/>
          <w:lang w:eastAsia="zh-CN"/>
        </w:rPr>
        <w:t>一</w:t>
      </w:r>
      <w:proofErr w:type="gramEnd"/>
      <w:r>
        <w:rPr>
          <w:color w:val="000000" w:themeColor="text1"/>
          <w:spacing w:val="5"/>
          <w:lang w:eastAsia="zh-CN"/>
        </w:rPr>
        <w:t>平台</w:t>
      </w:r>
      <w:r>
        <w:rPr>
          <w:color w:val="000000" w:themeColor="text1"/>
          <w:spacing w:val="-107"/>
          <w:lang w:eastAsia="zh-CN"/>
        </w:rPr>
        <w:t xml:space="preserve"> </w:t>
      </w:r>
      <w:r>
        <w:rPr>
          <w:color w:val="000000" w:themeColor="text1"/>
          <w:spacing w:val="5"/>
          <w:lang w:eastAsia="zh-CN"/>
        </w:rPr>
        <w:t>”招生管理模块已开放接 口，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学习中心可通过第二代居民身份证识别器采</w:t>
      </w:r>
      <w:r>
        <w:rPr>
          <w:color w:val="000000" w:themeColor="text1"/>
          <w:spacing w:val="16"/>
          <w:lang w:eastAsia="zh-CN"/>
        </w:rPr>
        <w:t>集新生数据，包</w:t>
      </w:r>
      <w:r>
        <w:rPr>
          <w:color w:val="000000" w:themeColor="text1"/>
          <w:lang w:eastAsia="zh-CN"/>
        </w:rPr>
        <w:t xml:space="preserve"> </w:t>
      </w:r>
      <w:proofErr w:type="gramStart"/>
      <w:r>
        <w:rPr>
          <w:color w:val="000000" w:themeColor="text1"/>
          <w:spacing w:val="11"/>
          <w:lang w:eastAsia="zh-CN"/>
        </w:rPr>
        <w:t>括</w:t>
      </w:r>
      <w:proofErr w:type="gramEnd"/>
      <w:r>
        <w:rPr>
          <w:color w:val="000000" w:themeColor="text1"/>
          <w:spacing w:val="11"/>
          <w:lang w:eastAsia="zh-CN"/>
        </w:rPr>
        <w:t>姓名、性别、</w:t>
      </w:r>
      <w:r>
        <w:rPr>
          <w:color w:val="000000" w:themeColor="text1"/>
          <w:spacing w:val="-68"/>
          <w:lang w:eastAsia="zh-CN"/>
        </w:rPr>
        <w:t xml:space="preserve"> </w:t>
      </w:r>
      <w:r>
        <w:rPr>
          <w:color w:val="000000" w:themeColor="text1"/>
          <w:spacing w:val="11"/>
          <w:lang w:eastAsia="zh-CN"/>
        </w:rPr>
        <w:t>民族、</w:t>
      </w:r>
      <w:r>
        <w:rPr>
          <w:color w:val="000000" w:themeColor="text1"/>
          <w:spacing w:val="-83"/>
          <w:lang w:eastAsia="zh-CN"/>
        </w:rPr>
        <w:t xml:space="preserve"> </w:t>
      </w:r>
      <w:r>
        <w:rPr>
          <w:color w:val="000000" w:themeColor="text1"/>
          <w:spacing w:val="11"/>
          <w:lang w:eastAsia="zh-CN"/>
        </w:rPr>
        <w:t>出生年月日、身份证号等。学习中心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29"/>
          <w:lang w:eastAsia="zh-CN"/>
        </w:rPr>
        <w:t>须使用第二代居民身份证识别器采集现场报名学生的报名</w:t>
      </w:r>
    </w:p>
    <w:p w:rsidR="00903CD2" w:rsidRDefault="002E22EF">
      <w:pPr>
        <w:pStyle w:val="a3"/>
        <w:spacing w:before="1" w:line="227" w:lineRule="auto"/>
        <w:ind w:left="53"/>
        <w:rPr>
          <w:color w:val="000000" w:themeColor="text1"/>
          <w:lang w:eastAsia="zh-CN"/>
        </w:rPr>
      </w:pPr>
      <w:r>
        <w:rPr>
          <w:color w:val="000000" w:themeColor="text1"/>
          <w:spacing w:val="-1"/>
          <w:lang w:eastAsia="zh-CN"/>
        </w:rPr>
        <w:t>信息。</w:t>
      </w:r>
    </w:p>
    <w:p w:rsidR="00903CD2" w:rsidRDefault="002E22EF">
      <w:pPr>
        <w:pStyle w:val="a3"/>
        <w:spacing w:before="117" w:line="653" w:lineRule="exact"/>
        <w:ind w:right="39"/>
        <w:jc w:val="right"/>
        <w:rPr>
          <w:color w:val="000000" w:themeColor="text1"/>
          <w:lang w:eastAsia="zh-CN"/>
        </w:rPr>
      </w:pPr>
      <w:r>
        <w:rPr>
          <w:color w:val="000000" w:themeColor="text1"/>
          <w:spacing w:val="27"/>
          <w:position w:val="26"/>
          <w:lang w:eastAsia="zh-CN"/>
        </w:rPr>
        <w:t>4.报名开放教育学历各专业报名学生须年满 17 周岁</w:t>
      </w:r>
    </w:p>
    <w:p w:rsidR="00903CD2" w:rsidRDefault="002E22EF">
      <w:pPr>
        <w:pStyle w:val="a3"/>
        <w:spacing w:before="1" w:line="227" w:lineRule="auto"/>
        <w:ind w:left="27"/>
        <w:rPr>
          <w:color w:val="000000" w:themeColor="text1"/>
        </w:rPr>
      </w:pPr>
      <w:r>
        <w:rPr>
          <w:color w:val="000000" w:themeColor="text1"/>
          <w:spacing w:val="-5"/>
        </w:rPr>
        <w:t>（2007 年</w:t>
      </w:r>
      <w:r>
        <w:rPr>
          <w:color w:val="000000" w:themeColor="text1"/>
          <w:spacing w:val="-45"/>
        </w:rPr>
        <w:t xml:space="preserve"> </w:t>
      </w:r>
      <w:r>
        <w:rPr>
          <w:color w:val="000000" w:themeColor="text1"/>
          <w:spacing w:val="-5"/>
        </w:rPr>
        <w:t>3 月</w:t>
      </w:r>
      <w:r>
        <w:rPr>
          <w:color w:val="000000" w:themeColor="text1"/>
          <w:spacing w:val="-42"/>
        </w:rPr>
        <w:t xml:space="preserve"> </w:t>
      </w:r>
      <w:r>
        <w:rPr>
          <w:color w:val="000000" w:themeColor="text1"/>
          <w:spacing w:val="-5"/>
        </w:rPr>
        <w:t>31</w:t>
      </w:r>
      <w:r>
        <w:rPr>
          <w:color w:val="000000" w:themeColor="text1"/>
          <w:spacing w:val="91"/>
        </w:rPr>
        <w:t xml:space="preserve"> </w:t>
      </w:r>
      <w:proofErr w:type="spellStart"/>
      <w:r>
        <w:rPr>
          <w:color w:val="000000" w:themeColor="text1"/>
          <w:spacing w:val="-5"/>
        </w:rPr>
        <w:t>日（含）前出生</w:t>
      </w:r>
      <w:proofErr w:type="spellEnd"/>
      <w:r>
        <w:rPr>
          <w:color w:val="000000" w:themeColor="text1"/>
          <w:spacing w:val="-5"/>
        </w:rPr>
        <w:t>）</w:t>
      </w:r>
    </w:p>
    <w:p w:rsidR="00903CD2" w:rsidRDefault="002E22EF">
      <w:pPr>
        <w:pStyle w:val="a3"/>
        <w:spacing w:before="254" w:line="228" w:lineRule="auto"/>
        <w:jc w:val="right"/>
        <w:rPr>
          <w:color w:val="000000" w:themeColor="text1"/>
          <w:lang w:eastAsia="zh-CN"/>
        </w:rPr>
      </w:pPr>
      <w:r>
        <w:rPr>
          <w:color w:val="000000" w:themeColor="text1"/>
          <w:spacing w:val="4"/>
          <w:lang w:eastAsia="zh-CN"/>
        </w:rPr>
        <w:t>5.信息报送：2024 年春季招生报名截止时</w:t>
      </w:r>
      <w:r>
        <w:rPr>
          <w:color w:val="000000" w:themeColor="text1"/>
          <w:spacing w:val="3"/>
          <w:lang w:eastAsia="zh-CN"/>
        </w:rPr>
        <w:t>间为</w:t>
      </w:r>
      <w:r>
        <w:rPr>
          <w:color w:val="000000" w:themeColor="text1"/>
          <w:spacing w:val="-40"/>
          <w:lang w:eastAsia="zh-CN"/>
        </w:rPr>
        <w:t xml:space="preserve"> </w:t>
      </w:r>
      <w:r>
        <w:rPr>
          <w:color w:val="000000" w:themeColor="text1"/>
          <w:spacing w:val="3"/>
          <w:lang w:eastAsia="zh-CN"/>
        </w:rPr>
        <w:t>2024</w:t>
      </w:r>
      <w:r>
        <w:rPr>
          <w:color w:val="000000" w:themeColor="text1"/>
          <w:spacing w:val="-27"/>
          <w:lang w:eastAsia="zh-CN"/>
        </w:rPr>
        <w:t xml:space="preserve"> </w:t>
      </w:r>
      <w:r>
        <w:rPr>
          <w:color w:val="000000" w:themeColor="text1"/>
          <w:spacing w:val="3"/>
          <w:lang w:eastAsia="zh-CN"/>
        </w:rPr>
        <w:t>年</w:t>
      </w:r>
      <w:r>
        <w:rPr>
          <w:color w:val="000000" w:themeColor="text1"/>
          <w:spacing w:val="-46"/>
          <w:lang w:eastAsia="zh-CN"/>
        </w:rPr>
        <w:t xml:space="preserve"> </w:t>
      </w:r>
      <w:r>
        <w:rPr>
          <w:color w:val="000000" w:themeColor="text1"/>
          <w:spacing w:val="3"/>
          <w:lang w:eastAsia="zh-CN"/>
        </w:rPr>
        <w:t>3</w:t>
      </w:r>
    </w:p>
    <w:p w:rsidR="00903CD2" w:rsidRDefault="00903CD2">
      <w:pPr>
        <w:spacing w:line="228" w:lineRule="auto"/>
        <w:rPr>
          <w:color w:val="000000" w:themeColor="text1"/>
          <w:lang w:eastAsia="zh-CN"/>
        </w:rPr>
        <w:sectPr w:rsidR="00903CD2">
          <w:footerReference w:type="default" r:id="rId10"/>
          <w:pgSz w:w="11906" w:h="16840"/>
          <w:pgMar w:top="1431" w:right="1785" w:bottom="1825" w:left="1785" w:header="0" w:footer="1453" w:gutter="0"/>
          <w:cols w:space="720"/>
        </w:sectPr>
      </w:pPr>
    </w:p>
    <w:p w:rsidR="00903CD2" w:rsidRDefault="002E22EF">
      <w:pPr>
        <w:spacing w:before="197" w:line="159" w:lineRule="auto"/>
        <w:ind w:left="730"/>
        <w:outlineLvl w:val="0"/>
        <w:rPr>
          <w:rFonts w:ascii="微软雅黑" w:eastAsia="微软雅黑" w:hAnsi="微软雅黑" w:cs="微软雅黑"/>
          <w:color w:val="000000" w:themeColor="text1"/>
          <w:sz w:val="31"/>
          <w:szCs w:val="31"/>
          <w:lang w:eastAsia="zh-CN"/>
        </w:rPr>
      </w:pPr>
      <w:r>
        <w:rPr>
          <w:rFonts w:ascii="微软雅黑" w:eastAsia="微软雅黑" w:hAnsi="微软雅黑" w:cs="微软雅黑"/>
          <w:color w:val="000000" w:themeColor="text1"/>
          <w:spacing w:val="3"/>
          <w:sz w:val="31"/>
          <w:szCs w:val="31"/>
          <w:lang w:eastAsia="zh-CN"/>
        </w:rPr>
        <w:lastRenderedPageBreak/>
        <w:t>四、招生方案执行</w:t>
      </w:r>
    </w:p>
    <w:p w:rsidR="00903CD2" w:rsidRDefault="002E22EF">
      <w:pPr>
        <w:pStyle w:val="a3"/>
        <w:spacing w:before="198" w:line="333" w:lineRule="auto"/>
        <w:ind w:left="83" w:right="25" w:firstLine="616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1.长春分部按照学习中心综合办学能力，特别是</w:t>
      </w:r>
      <w:r>
        <w:rPr>
          <w:color w:val="000000" w:themeColor="text1"/>
          <w:spacing w:val="15"/>
          <w:lang w:eastAsia="zh-CN"/>
        </w:rPr>
        <w:t>专业办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学条件、实际教学能力和考试组织能力等，严格把关，结合</w:t>
      </w:r>
      <w:r>
        <w:rPr>
          <w:color w:val="000000" w:themeColor="text1"/>
          <w:spacing w:val="8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当地人才需求，合理确定本地区招生计划分配方案并通过国</w:t>
      </w:r>
    </w:p>
    <w:p w:rsidR="00903CD2" w:rsidRDefault="002E22EF">
      <w:pPr>
        <w:pStyle w:val="a3"/>
        <w:spacing w:line="227" w:lineRule="auto"/>
        <w:ind w:left="67"/>
        <w:rPr>
          <w:color w:val="000000" w:themeColor="text1"/>
          <w:lang w:eastAsia="zh-CN"/>
        </w:rPr>
      </w:pPr>
      <w:proofErr w:type="gramStart"/>
      <w:r>
        <w:rPr>
          <w:color w:val="000000" w:themeColor="text1"/>
          <w:spacing w:val="10"/>
          <w:lang w:eastAsia="zh-CN"/>
        </w:rPr>
        <w:t>家开放</w:t>
      </w:r>
      <w:proofErr w:type="gramEnd"/>
      <w:r>
        <w:rPr>
          <w:color w:val="000000" w:themeColor="text1"/>
          <w:spacing w:val="10"/>
          <w:lang w:eastAsia="zh-CN"/>
        </w:rPr>
        <w:t>大学“</w:t>
      </w:r>
      <w:r>
        <w:rPr>
          <w:color w:val="000000" w:themeColor="text1"/>
          <w:spacing w:val="-77"/>
          <w:lang w:eastAsia="zh-CN"/>
        </w:rPr>
        <w:t xml:space="preserve"> </w:t>
      </w:r>
      <w:proofErr w:type="gramStart"/>
      <w:r>
        <w:rPr>
          <w:color w:val="000000" w:themeColor="text1"/>
          <w:spacing w:val="10"/>
          <w:lang w:eastAsia="zh-CN"/>
        </w:rPr>
        <w:t>一</w:t>
      </w:r>
      <w:proofErr w:type="gramEnd"/>
      <w:r>
        <w:rPr>
          <w:color w:val="000000" w:themeColor="text1"/>
          <w:spacing w:val="10"/>
          <w:lang w:eastAsia="zh-CN"/>
        </w:rPr>
        <w:t>平台</w:t>
      </w:r>
      <w:r>
        <w:rPr>
          <w:color w:val="000000" w:themeColor="text1"/>
          <w:spacing w:val="-102"/>
          <w:lang w:eastAsia="zh-CN"/>
        </w:rPr>
        <w:t xml:space="preserve"> </w:t>
      </w:r>
      <w:r>
        <w:rPr>
          <w:color w:val="000000" w:themeColor="text1"/>
          <w:spacing w:val="10"/>
          <w:lang w:eastAsia="zh-CN"/>
        </w:rPr>
        <w:t>”招生管理模块予以分配。</w:t>
      </w:r>
    </w:p>
    <w:p w:rsidR="00903CD2" w:rsidRDefault="002E22EF">
      <w:pPr>
        <w:pStyle w:val="a3"/>
        <w:spacing w:before="170" w:line="228" w:lineRule="auto"/>
        <w:ind w:left="681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2.制定本地区招生计划分配方案须满足以下要求：</w:t>
      </w:r>
    </w:p>
    <w:p w:rsidR="00903CD2" w:rsidRDefault="002E22EF">
      <w:pPr>
        <w:pStyle w:val="a3"/>
        <w:spacing w:before="161" w:line="334" w:lineRule="auto"/>
        <w:ind w:left="45" w:right="27" w:firstLine="622"/>
        <w:rPr>
          <w:color w:val="000000" w:themeColor="text1"/>
          <w:lang w:eastAsia="zh-CN"/>
        </w:rPr>
      </w:pPr>
      <w:r>
        <w:rPr>
          <w:color w:val="000000" w:themeColor="text1"/>
          <w:spacing w:val="21"/>
          <w:lang w:eastAsia="zh-CN"/>
        </w:rPr>
        <w:t>（1）</w:t>
      </w:r>
      <w:r>
        <w:rPr>
          <w:color w:val="000000" w:themeColor="text1"/>
          <w:spacing w:val="-77"/>
          <w:lang w:eastAsia="zh-CN"/>
        </w:rPr>
        <w:t xml:space="preserve"> </w:t>
      </w:r>
      <w:r>
        <w:rPr>
          <w:color w:val="000000" w:themeColor="text1"/>
          <w:spacing w:val="21"/>
          <w:lang w:eastAsia="zh-CN"/>
        </w:rPr>
        <w:t>控制三年内总部批准恢复招生的学习中心招生</w:t>
      </w:r>
      <w:proofErr w:type="gramStart"/>
      <w:r>
        <w:rPr>
          <w:color w:val="000000" w:themeColor="text1"/>
          <w:spacing w:val="21"/>
          <w:lang w:eastAsia="zh-CN"/>
        </w:rPr>
        <w:t>规</w:t>
      </w:r>
      <w:proofErr w:type="gramEnd"/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模；对因相关违规问题削减招生计划的学习中心，在实际招</w:t>
      </w:r>
    </w:p>
    <w:p w:rsidR="00903CD2" w:rsidRDefault="002E22EF">
      <w:pPr>
        <w:pStyle w:val="a3"/>
        <w:spacing w:before="1" w:line="227" w:lineRule="auto"/>
        <w:ind w:left="88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生环节控制招生规模，落实总部文件精神。</w:t>
      </w:r>
    </w:p>
    <w:p w:rsidR="00903CD2" w:rsidRDefault="002E22EF">
      <w:pPr>
        <w:pStyle w:val="a3"/>
        <w:spacing w:before="160" w:line="334" w:lineRule="auto"/>
        <w:ind w:left="53" w:right="39" w:firstLine="614"/>
        <w:rPr>
          <w:color w:val="000000" w:themeColor="text1"/>
          <w:lang w:eastAsia="zh-CN"/>
        </w:rPr>
      </w:pPr>
      <w:r>
        <w:rPr>
          <w:color w:val="000000" w:themeColor="text1"/>
          <w:spacing w:val="21"/>
          <w:lang w:eastAsia="zh-CN"/>
        </w:rPr>
        <w:t>（2）</w:t>
      </w:r>
      <w:r>
        <w:rPr>
          <w:color w:val="000000" w:themeColor="text1"/>
          <w:spacing w:val="-80"/>
          <w:lang w:eastAsia="zh-CN"/>
        </w:rPr>
        <w:t xml:space="preserve"> </w:t>
      </w:r>
      <w:r>
        <w:rPr>
          <w:color w:val="000000" w:themeColor="text1"/>
          <w:spacing w:val="21"/>
          <w:lang w:eastAsia="zh-CN"/>
        </w:rPr>
        <w:t>根据情况减少专业办学条件较差、办学存在违规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行为或不能履行相应职责、教学质量存在问题的学习中心的</w:t>
      </w:r>
    </w:p>
    <w:p w:rsidR="00903CD2" w:rsidRDefault="002E22EF">
      <w:pPr>
        <w:pStyle w:val="a3"/>
        <w:spacing w:before="1" w:line="228" w:lineRule="auto"/>
        <w:ind w:left="50"/>
        <w:rPr>
          <w:color w:val="000000" w:themeColor="text1"/>
          <w:lang w:eastAsia="zh-CN"/>
        </w:rPr>
      </w:pPr>
      <w:r>
        <w:rPr>
          <w:color w:val="000000" w:themeColor="text1"/>
          <w:spacing w:val="15"/>
          <w:lang w:eastAsia="zh-CN"/>
        </w:rPr>
        <w:t>招生专业和招生计划直至暂停招生；</w:t>
      </w:r>
    </w:p>
    <w:p w:rsidR="00903CD2" w:rsidRDefault="002E22EF">
      <w:pPr>
        <w:pStyle w:val="a3"/>
        <w:spacing w:before="162" w:line="332" w:lineRule="auto"/>
        <w:ind w:left="58" w:right="37" w:firstLine="609"/>
        <w:rPr>
          <w:color w:val="000000" w:themeColor="text1"/>
          <w:lang w:eastAsia="zh-CN"/>
        </w:rPr>
      </w:pPr>
      <w:r>
        <w:rPr>
          <w:color w:val="000000" w:themeColor="text1"/>
          <w:spacing w:val="19"/>
          <w:lang w:eastAsia="zh-CN"/>
        </w:rPr>
        <w:t>（3）</w:t>
      </w:r>
      <w:r>
        <w:rPr>
          <w:color w:val="000000" w:themeColor="text1"/>
          <w:spacing w:val="-87"/>
          <w:lang w:eastAsia="zh-CN"/>
        </w:rPr>
        <w:t xml:space="preserve"> </w:t>
      </w:r>
      <w:r>
        <w:rPr>
          <w:color w:val="000000" w:themeColor="text1"/>
          <w:spacing w:val="19"/>
          <w:lang w:eastAsia="zh-CN"/>
        </w:rPr>
        <w:t>根据系统外学习中心办学承载能力</w:t>
      </w:r>
      <w:r>
        <w:rPr>
          <w:color w:val="000000" w:themeColor="text1"/>
          <w:spacing w:val="-90"/>
          <w:lang w:eastAsia="zh-CN"/>
        </w:rPr>
        <w:t xml:space="preserve"> </w:t>
      </w:r>
      <w:r>
        <w:rPr>
          <w:color w:val="000000" w:themeColor="text1"/>
          <w:spacing w:val="19"/>
          <w:lang w:eastAsia="zh-CN"/>
        </w:rPr>
        <w:t>、</w:t>
      </w:r>
      <w:r>
        <w:rPr>
          <w:color w:val="000000" w:themeColor="text1"/>
          <w:spacing w:val="18"/>
          <w:lang w:eastAsia="zh-CN"/>
        </w:rPr>
        <w:t>是否符合继</w:t>
      </w:r>
      <w:r>
        <w:rPr>
          <w:color w:val="000000" w:themeColor="text1"/>
          <w:lang w:eastAsia="zh-CN"/>
        </w:rPr>
        <w:t xml:space="preserve"> </w:t>
      </w:r>
      <w:proofErr w:type="gramStart"/>
      <w:r>
        <w:rPr>
          <w:color w:val="000000" w:themeColor="text1"/>
          <w:spacing w:val="17"/>
          <w:lang w:eastAsia="zh-CN"/>
        </w:rPr>
        <w:t>续设置</w:t>
      </w:r>
      <w:proofErr w:type="gramEnd"/>
      <w:r>
        <w:rPr>
          <w:color w:val="000000" w:themeColor="text1"/>
          <w:spacing w:val="17"/>
          <w:lang w:eastAsia="zh-CN"/>
        </w:rPr>
        <w:t>的要求，继续合作的意愿等，综合分配系</w:t>
      </w:r>
      <w:r>
        <w:rPr>
          <w:color w:val="000000" w:themeColor="text1"/>
          <w:spacing w:val="16"/>
          <w:lang w:eastAsia="zh-CN"/>
        </w:rPr>
        <w:t>统外学习中</w:t>
      </w:r>
    </w:p>
    <w:p w:rsidR="00903CD2" w:rsidRDefault="002E22EF">
      <w:pPr>
        <w:pStyle w:val="a3"/>
        <w:spacing w:before="1" w:line="225" w:lineRule="auto"/>
        <w:ind w:left="67"/>
        <w:rPr>
          <w:color w:val="000000" w:themeColor="text1"/>
          <w:lang w:eastAsia="zh-CN"/>
        </w:rPr>
      </w:pPr>
      <w:r>
        <w:rPr>
          <w:color w:val="000000" w:themeColor="text1"/>
          <w:spacing w:val="15"/>
          <w:lang w:eastAsia="zh-CN"/>
        </w:rPr>
        <w:t>心招生计划，控制办学风险，保证平稳有序。</w:t>
      </w:r>
    </w:p>
    <w:p w:rsidR="00903CD2" w:rsidRDefault="002E22EF">
      <w:pPr>
        <w:pStyle w:val="a3"/>
        <w:spacing w:before="152" w:line="566" w:lineRule="exact"/>
        <w:jc w:val="right"/>
        <w:rPr>
          <w:color w:val="000000" w:themeColor="text1"/>
          <w:lang w:eastAsia="zh-CN"/>
        </w:rPr>
      </w:pPr>
      <w:r>
        <w:rPr>
          <w:color w:val="000000" w:themeColor="text1"/>
          <w:spacing w:val="7"/>
          <w:position w:val="19"/>
          <w:lang w:eastAsia="zh-CN"/>
        </w:rPr>
        <w:t>3.学习中心单季招生人数不得少于</w:t>
      </w:r>
      <w:r>
        <w:rPr>
          <w:color w:val="000000" w:themeColor="text1"/>
          <w:spacing w:val="-35"/>
          <w:position w:val="19"/>
          <w:lang w:eastAsia="zh-CN"/>
        </w:rPr>
        <w:t xml:space="preserve"> </w:t>
      </w:r>
      <w:r>
        <w:rPr>
          <w:color w:val="000000" w:themeColor="text1"/>
          <w:spacing w:val="7"/>
          <w:position w:val="19"/>
          <w:lang w:eastAsia="zh-CN"/>
        </w:rPr>
        <w:t>50 人</w:t>
      </w:r>
      <w:r>
        <w:rPr>
          <w:color w:val="000000" w:themeColor="text1"/>
          <w:spacing w:val="6"/>
          <w:position w:val="19"/>
          <w:lang w:eastAsia="zh-CN"/>
        </w:rPr>
        <w:t>（承担扶贫、残</w:t>
      </w:r>
    </w:p>
    <w:p w:rsidR="00903CD2" w:rsidRDefault="002E22EF">
      <w:pPr>
        <w:pStyle w:val="a3"/>
        <w:spacing w:before="2" w:line="227" w:lineRule="auto"/>
        <w:ind w:left="55"/>
        <w:rPr>
          <w:color w:val="000000" w:themeColor="text1"/>
          <w:lang w:eastAsia="zh-CN"/>
        </w:rPr>
      </w:pPr>
      <w:r>
        <w:rPr>
          <w:color w:val="000000" w:themeColor="text1"/>
          <w:spacing w:val="9"/>
          <w:lang w:eastAsia="zh-CN"/>
        </w:rPr>
        <w:t>疾人教育、教学改革等特殊任务的学习中心除外）。</w:t>
      </w:r>
    </w:p>
    <w:p w:rsidR="00903CD2" w:rsidRDefault="002E22EF">
      <w:pPr>
        <w:spacing w:before="153" w:line="349" w:lineRule="exact"/>
        <w:ind w:left="670"/>
        <w:outlineLvl w:val="0"/>
        <w:rPr>
          <w:rFonts w:ascii="微软雅黑" w:eastAsia="微软雅黑" w:hAnsi="微软雅黑" w:cs="微软雅黑"/>
          <w:color w:val="000000" w:themeColor="text1"/>
          <w:sz w:val="34"/>
          <w:szCs w:val="34"/>
          <w:lang w:eastAsia="zh-CN"/>
        </w:rPr>
      </w:pPr>
      <w:r>
        <w:rPr>
          <w:rFonts w:ascii="微软雅黑" w:eastAsia="微软雅黑" w:hAnsi="微软雅黑" w:cs="微软雅黑"/>
          <w:color w:val="000000" w:themeColor="text1"/>
          <w:spacing w:val="-11"/>
          <w:w w:val="96"/>
          <w:position w:val="-2"/>
          <w:sz w:val="34"/>
          <w:szCs w:val="34"/>
          <w:lang w:eastAsia="zh-CN"/>
        </w:rPr>
        <w:t>五、招生过程监管</w:t>
      </w:r>
    </w:p>
    <w:p w:rsidR="00903CD2" w:rsidRDefault="002E22EF">
      <w:pPr>
        <w:pStyle w:val="a3"/>
        <w:spacing w:before="196" w:line="333" w:lineRule="auto"/>
        <w:ind w:left="52" w:right="44" w:firstLine="648"/>
        <w:rPr>
          <w:color w:val="000000" w:themeColor="text1"/>
          <w:lang w:eastAsia="zh-CN"/>
        </w:rPr>
      </w:pPr>
      <w:r>
        <w:rPr>
          <w:color w:val="000000" w:themeColor="text1"/>
          <w:spacing w:val="15"/>
          <w:lang w:eastAsia="zh-CN"/>
        </w:rPr>
        <w:t>1.及时纠正所辖学习中心乱发广告、乱招生、乱承诺、</w:t>
      </w:r>
      <w:r>
        <w:rPr>
          <w:color w:val="000000" w:themeColor="text1"/>
          <w:spacing w:val="12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乱收费等违规招生行为，并视情节做出相应</w:t>
      </w:r>
      <w:r>
        <w:rPr>
          <w:color w:val="000000" w:themeColor="text1"/>
          <w:spacing w:val="16"/>
          <w:lang w:eastAsia="zh-CN"/>
        </w:rPr>
        <w:t>处理。对查实存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在违规招生行为的学习中心，总部将视情节</w:t>
      </w:r>
      <w:r>
        <w:rPr>
          <w:color w:val="000000" w:themeColor="text1"/>
          <w:spacing w:val="16"/>
          <w:lang w:eastAsia="zh-CN"/>
        </w:rPr>
        <w:t>予以暂停招生直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至撤销招生资质处理，</w:t>
      </w:r>
      <w:r>
        <w:rPr>
          <w:color w:val="000000" w:themeColor="text1"/>
          <w:spacing w:val="-77"/>
          <w:lang w:eastAsia="zh-CN"/>
        </w:rPr>
        <w:t xml:space="preserve"> </w:t>
      </w:r>
      <w:r>
        <w:rPr>
          <w:color w:val="000000" w:themeColor="text1"/>
          <w:spacing w:val="14"/>
          <w:lang w:eastAsia="zh-CN"/>
        </w:rPr>
        <w:t>同时对相应分部、学院予以批评</w:t>
      </w:r>
      <w:r>
        <w:rPr>
          <w:color w:val="000000" w:themeColor="text1"/>
          <w:spacing w:val="13"/>
          <w:lang w:eastAsia="zh-CN"/>
        </w:rPr>
        <w:t>并通</w:t>
      </w:r>
    </w:p>
    <w:p w:rsidR="00903CD2" w:rsidRDefault="002E22EF">
      <w:pPr>
        <w:pStyle w:val="a3"/>
        <w:spacing w:line="227" w:lineRule="auto"/>
        <w:ind w:left="56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报地方教育行政主管部门。</w:t>
      </w:r>
    </w:p>
    <w:p w:rsidR="00903CD2" w:rsidRDefault="002E22EF">
      <w:pPr>
        <w:pStyle w:val="a3"/>
        <w:spacing w:before="147" w:line="561" w:lineRule="exact"/>
        <w:ind w:right="25"/>
        <w:jc w:val="right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position w:val="18"/>
          <w:lang w:eastAsia="zh-CN"/>
        </w:rPr>
        <w:t>2.总部将进一步加强对各级招生单位的监管，对发现的</w:t>
      </w:r>
    </w:p>
    <w:p w:rsidR="00903CD2" w:rsidRDefault="002E22EF">
      <w:pPr>
        <w:pStyle w:val="a3"/>
        <w:spacing w:before="1" w:line="226" w:lineRule="auto"/>
        <w:ind w:left="78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办学体系外合作单位、机构违规招生进行预警，并问责通报</w:t>
      </w:r>
    </w:p>
    <w:p w:rsidR="00903CD2" w:rsidRDefault="00903CD2">
      <w:pPr>
        <w:spacing w:line="226" w:lineRule="auto"/>
        <w:rPr>
          <w:color w:val="000000" w:themeColor="text1"/>
          <w:lang w:eastAsia="zh-CN"/>
        </w:rPr>
        <w:sectPr w:rsidR="00903CD2">
          <w:footerReference w:type="default" r:id="rId11"/>
          <w:pgSz w:w="11906" w:h="16840"/>
          <w:pgMar w:top="1431" w:right="1785" w:bottom="400" w:left="1785" w:header="0" w:footer="0" w:gutter="0"/>
          <w:cols w:space="720"/>
        </w:sectPr>
      </w:pPr>
    </w:p>
    <w:p w:rsidR="00903CD2" w:rsidRDefault="002E22EF">
      <w:pPr>
        <w:pStyle w:val="a3"/>
        <w:spacing w:before="216" w:line="228" w:lineRule="auto"/>
        <w:ind w:left="58"/>
        <w:rPr>
          <w:color w:val="000000" w:themeColor="text1"/>
          <w:lang w:eastAsia="zh-CN"/>
        </w:rPr>
      </w:pPr>
      <w:r>
        <w:rPr>
          <w:color w:val="000000" w:themeColor="text1"/>
          <w:spacing w:val="11"/>
          <w:lang w:eastAsia="zh-CN"/>
        </w:rPr>
        <w:lastRenderedPageBreak/>
        <w:t>相关分部和学习中心。</w:t>
      </w:r>
    </w:p>
    <w:p w:rsidR="00903CD2" w:rsidRDefault="002E22EF">
      <w:pPr>
        <w:pStyle w:val="a3"/>
        <w:spacing w:before="161" w:line="332" w:lineRule="auto"/>
        <w:ind w:left="52" w:right="82" w:firstLine="646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对在当地冒名、诈骗招生涉及国家开放大学办学体系的</w:t>
      </w:r>
      <w:r>
        <w:rPr>
          <w:color w:val="000000" w:themeColor="text1"/>
          <w:spacing w:val="14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社会机构和个人，长春分部和学习中心要及时采取</w:t>
      </w:r>
      <w:r>
        <w:rPr>
          <w:color w:val="000000" w:themeColor="text1"/>
          <w:spacing w:val="16"/>
          <w:lang w:eastAsia="zh-CN"/>
        </w:rPr>
        <w:t>有效措施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7"/>
          <w:lang w:eastAsia="zh-CN"/>
        </w:rPr>
        <w:t>加以制止，必要时要会同有关执法部门严肃查处，</w:t>
      </w:r>
      <w:r>
        <w:rPr>
          <w:color w:val="000000" w:themeColor="text1"/>
          <w:spacing w:val="16"/>
          <w:lang w:eastAsia="zh-CN"/>
        </w:rPr>
        <w:t>及时消除</w:t>
      </w:r>
    </w:p>
    <w:p w:rsidR="00903CD2" w:rsidRDefault="002E22EF">
      <w:pPr>
        <w:pStyle w:val="a3"/>
        <w:spacing w:line="226" w:lineRule="auto"/>
        <w:ind w:left="68"/>
        <w:rPr>
          <w:color w:val="000000" w:themeColor="text1"/>
          <w:lang w:eastAsia="zh-CN"/>
        </w:rPr>
      </w:pPr>
      <w:r>
        <w:rPr>
          <w:color w:val="000000" w:themeColor="text1"/>
          <w:spacing w:val="10"/>
          <w:lang w:eastAsia="zh-CN"/>
        </w:rPr>
        <w:t>不良影响，并报总部。</w:t>
      </w:r>
    </w:p>
    <w:p w:rsidR="00903CD2" w:rsidRDefault="002E22EF">
      <w:pPr>
        <w:pStyle w:val="a3"/>
        <w:spacing w:before="168" w:line="334" w:lineRule="auto"/>
        <w:ind w:left="64" w:right="72" w:firstLine="614"/>
        <w:rPr>
          <w:color w:val="000000" w:themeColor="text1"/>
          <w:lang w:eastAsia="zh-CN"/>
        </w:rPr>
      </w:pPr>
      <w:r>
        <w:rPr>
          <w:color w:val="000000" w:themeColor="text1"/>
          <w:spacing w:val="12"/>
          <w:lang w:eastAsia="zh-CN"/>
        </w:rPr>
        <w:t>3.各办学单位不得与“</w:t>
      </w:r>
      <w:r>
        <w:rPr>
          <w:color w:val="000000" w:themeColor="text1"/>
          <w:spacing w:val="-22"/>
          <w:lang w:eastAsia="zh-CN"/>
        </w:rPr>
        <w:t xml:space="preserve"> </w:t>
      </w:r>
      <w:r>
        <w:rPr>
          <w:color w:val="000000" w:themeColor="text1"/>
          <w:spacing w:val="12"/>
          <w:lang w:eastAsia="zh-CN"/>
        </w:rPr>
        <w:t>国家开放大学合作办学机构黑名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3"/>
          <w:lang w:eastAsia="zh-CN"/>
        </w:rPr>
        <w:t>单</w:t>
      </w:r>
      <w:r>
        <w:rPr>
          <w:color w:val="000000" w:themeColor="text1"/>
          <w:spacing w:val="-98"/>
          <w:lang w:eastAsia="zh-CN"/>
        </w:rPr>
        <w:t xml:space="preserve"> </w:t>
      </w:r>
      <w:r>
        <w:rPr>
          <w:color w:val="000000" w:themeColor="text1"/>
          <w:spacing w:val="13"/>
          <w:lang w:eastAsia="zh-CN"/>
        </w:rPr>
        <w:t>”上的机构开展任何形式的学历与非学历继续教育合作。</w:t>
      </w:r>
    </w:p>
    <w:p w:rsidR="00903CD2" w:rsidRDefault="002E22EF">
      <w:pPr>
        <w:pStyle w:val="a3"/>
        <w:spacing w:before="1" w:line="228" w:lineRule="auto"/>
        <w:ind w:left="61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如有违背，一经查实，严肃处理。</w:t>
      </w:r>
    </w:p>
    <w:p w:rsidR="00903CD2" w:rsidRDefault="002E22EF">
      <w:pPr>
        <w:pStyle w:val="a3"/>
        <w:spacing w:before="139" w:line="569" w:lineRule="exact"/>
        <w:ind w:right="84"/>
        <w:jc w:val="right"/>
        <w:rPr>
          <w:color w:val="000000" w:themeColor="text1"/>
          <w:lang w:eastAsia="zh-CN"/>
        </w:rPr>
      </w:pPr>
      <w:r>
        <w:rPr>
          <w:color w:val="000000" w:themeColor="text1"/>
          <w:spacing w:val="17"/>
          <w:position w:val="19"/>
          <w:lang w:eastAsia="zh-CN"/>
        </w:rPr>
        <w:t>4.总部将加大对违规跨区域设点和异地招</w:t>
      </w:r>
      <w:r>
        <w:rPr>
          <w:color w:val="000000" w:themeColor="text1"/>
          <w:spacing w:val="16"/>
          <w:position w:val="19"/>
          <w:lang w:eastAsia="zh-CN"/>
        </w:rPr>
        <w:t>生行为的监管</w:t>
      </w:r>
    </w:p>
    <w:p w:rsidR="00903CD2" w:rsidRDefault="002E22EF">
      <w:pPr>
        <w:pStyle w:val="a3"/>
        <w:spacing w:before="1" w:line="229" w:lineRule="auto"/>
        <w:ind w:left="52"/>
        <w:rPr>
          <w:color w:val="000000" w:themeColor="text1"/>
          <w:lang w:eastAsia="zh-CN"/>
        </w:rPr>
      </w:pPr>
      <w:r>
        <w:rPr>
          <w:color w:val="000000" w:themeColor="text1"/>
          <w:spacing w:val="5"/>
          <w:lang w:eastAsia="zh-CN"/>
        </w:rPr>
        <w:t>处置力度。</w:t>
      </w:r>
    </w:p>
    <w:p w:rsidR="00903CD2" w:rsidRDefault="002E22EF">
      <w:pPr>
        <w:pStyle w:val="a3"/>
        <w:spacing w:before="159" w:line="332" w:lineRule="auto"/>
        <w:ind w:left="62" w:firstLine="616"/>
        <w:rPr>
          <w:color w:val="000000" w:themeColor="text1"/>
          <w:lang w:eastAsia="zh-CN"/>
        </w:rPr>
      </w:pPr>
      <w:r>
        <w:rPr>
          <w:color w:val="000000" w:themeColor="text1"/>
          <w:spacing w:val="8"/>
          <w:lang w:eastAsia="zh-CN"/>
        </w:rPr>
        <w:t>5.严禁擅自更改学生信息。总部将对帮助</w:t>
      </w:r>
      <w:r>
        <w:rPr>
          <w:color w:val="000000" w:themeColor="text1"/>
          <w:spacing w:val="7"/>
          <w:lang w:eastAsia="zh-CN"/>
        </w:rPr>
        <w:t>前置学历造假、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28"/>
          <w:lang w:eastAsia="zh-CN"/>
        </w:rPr>
        <w:t>更改学生身份证号和出生年月规避年龄信息审核的学习中</w:t>
      </w:r>
      <w:r>
        <w:rPr>
          <w:color w:val="000000" w:themeColor="text1"/>
          <w:spacing w:val="4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心及相应分部进行通报批评，对相关学习中心处以暂停招生</w:t>
      </w:r>
    </w:p>
    <w:p w:rsidR="00903CD2" w:rsidRDefault="002E22EF">
      <w:pPr>
        <w:pStyle w:val="a3"/>
        <w:spacing w:before="1" w:line="226" w:lineRule="auto"/>
        <w:ind w:left="56"/>
        <w:rPr>
          <w:color w:val="000000" w:themeColor="text1"/>
          <w:lang w:eastAsia="zh-CN"/>
        </w:rPr>
      </w:pPr>
      <w:r>
        <w:rPr>
          <w:color w:val="000000" w:themeColor="text1"/>
          <w:spacing w:val="15"/>
          <w:lang w:eastAsia="zh-CN"/>
        </w:rPr>
        <w:t>直至撤销招生资质处理，通报批评相关工作人员。</w:t>
      </w:r>
    </w:p>
    <w:p w:rsidR="00903CD2" w:rsidRDefault="002E22EF">
      <w:pPr>
        <w:pStyle w:val="a3"/>
        <w:spacing w:before="148" w:line="566" w:lineRule="exact"/>
        <w:jc w:val="right"/>
        <w:rPr>
          <w:color w:val="000000" w:themeColor="text1"/>
          <w:lang w:eastAsia="zh-CN"/>
        </w:rPr>
      </w:pPr>
      <w:r>
        <w:rPr>
          <w:color w:val="000000" w:themeColor="text1"/>
          <w:spacing w:val="6"/>
          <w:position w:val="19"/>
          <w:lang w:eastAsia="zh-CN"/>
        </w:rPr>
        <w:t>6.总部将不定期开展巡查，受理调查各地的举报和投诉，</w:t>
      </w:r>
    </w:p>
    <w:p w:rsidR="00903CD2" w:rsidRDefault="002E22EF">
      <w:pPr>
        <w:pStyle w:val="a3"/>
        <w:spacing w:before="1" w:line="228" w:lineRule="auto"/>
        <w:ind w:left="59"/>
        <w:rPr>
          <w:color w:val="000000" w:themeColor="text1"/>
          <w:lang w:eastAsia="zh-CN"/>
        </w:rPr>
      </w:pPr>
      <w:r>
        <w:rPr>
          <w:color w:val="000000" w:themeColor="text1"/>
          <w:spacing w:val="13"/>
          <w:lang w:eastAsia="zh-CN"/>
        </w:rPr>
        <w:t>通报招生违规情况和处理意见。</w:t>
      </w:r>
    </w:p>
    <w:p w:rsidR="00903CD2" w:rsidRDefault="002E22EF">
      <w:pPr>
        <w:pStyle w:val="a3"/>
        <w:spacing w:before="135" w:line="624" w:lineRule="exact"/>
        <w:ind w:left="694"/>
        <w:rPr>
          <w:color w:val="000000" w:themeColor="text1"/>
          <w:lang w:eastAsia="zh-CN"/>
        </w:rPr>
      </w:pPr>
      <w:r>
        <w:rPr>
          <w:color w:val="000000" w:themeColor="text1"/>
          <w:spacing w:val="-3"/>
          <w:position w:val="24"/>
          <w:lang w:eastAsia="zh-CN"/>
        </w:rPr>
        <w:t>请各分校、学习中心于</w:t>
      </w:r>
      <w:r>
        <w:rPr>
          <w:color w:val="000000" w:themeColor="text1"/>
          <w:spacing w:val="-37"/>
          <w:position w:val="24"/>
          <w:lang w:eastAsia="zh-CN"/>
        </w:rPr>
        <w:t xml:space="preserve"> </w:t>
      </w:r>
      <w:r>
        <w:rPr>
          <w:color w:val="000000" w:themeColor="text1"/>
          <w:spacing w:val="-3"/>
          <w:position w:val="24"/>
          <w:lang w:eastAsia="zh-CN"/>
        </w:rPr>
        <w:t>2024 年</w:t>
      </w:r>
      <w:r>
        <w:rPr>
          <w:color w:val="000000" w:themeColor="text1"/>
          <w:spacing w:val="-47"/>
          <w:position w:val="24"/>
          <w:lang w:eastAsia="zh-CN"/>
        </w:rPr>
        <w:t xml:space="preserve"> </w:t>
      </w:r>
      <w:r>
        <w:rPr>
          <w:color w:val="000000" w:themeColor="text1"/>
          <w:spacing w:val="-3"/>
          <w:position w:val="24"/>
          <w:lang w:eastAsia="zh-CN"/>
        </w:rPr>
        <w:t>4 月 15</w:t>
      </w:r>
      <w:r>
        <w:rPr>
          <w:color w:val="000000" w:themeColor="text1"/>
          <w:spacing w:val="90"/>
          <w:position w:val="24"/>
          <w:lang w:eastAsia="zh-CN"/>
        </w:rPr>
        <w:t xml:space="preserve"> </w:t>
      </w:r>
      <w:r>
        <w:rPr>
          <w:color w:val="000000" w:themeColor="text1"/>
          <w:spacing w:val="-3"/>
          <w:position w:val="24"/>
          <w:lang w:eastAsia="zh-CN"/>
        </w:rPr>
        <w:t>日前将</w:t>
      </w:r>
      <w:r>
        <w:rPr>
          <w:color w:val="000000" w:themeColor="text1"/>
          <w:spacing w:val="-45"/>
          <w:position w:val="24"/>
          <w:lang w:eastAsia="zh-CN"/>
        </w:rPr>
        <w:t xml:space="preserve"> </w:t>
      </w:r>
      <w:r>
        <w:rPr>
          <w:color w:val="000000" w:themeColor="text1"/>
          <w:spacing w:val="-3"/>
          <w:position w:val="24"/>
          <w:lang w:eastAsia="zh-CN"/>
        </w:rPr>
        <w:t>2024</w:t>
      </w:r>
      <w:r>
        <w:rPr>
          <w:color w:val="000000" w:themeColor="text1"/>
          <w:spacing w:val="-23"/>
          <w:position w:val="24"/>
          <w:lang w:eastAsia="zh-CN"/>
        </w:rPr>
        <w:t xml:space="preserve"> </w:t>
      </w:r>
      <w:r>
        <w:rPr>
          <w:color w:val="000000" w:themeColor="text1"/>
          <w:spacing w:val="-3"/>
          <w:position w:val="24"/>
          <w:lang w:eastAsia="zh-CN"/>
        </w:rPr>
        <w:t>年</w:t>
      </w:r>
    </w:p>
    <w:p w:rsidR="00903CD2" w:rsidRDefault="002E22EF">
      <w:pPr>
        <w:pStyle w:val="a3"/>
        <w:spacing w:before="1" w:line="226" w:lineRule="auto"/>
        <w:ind w:left="53"/>
        <w:rPr>
          <w:color w:val="000000" w:themeColor="text1"/>
          <w:lang w:eastAsia="zh-CN"/>
        </w:rPr>
      </w:pPr>
      <w:r>
        <w:rPr>
          <w:color w:val="000000" w:themeColor="text1"/>
          <w:spacing w:val="18"/>
          <w:lang w:eastAsia="zh-CN"/>
        </w:rPr>
        <w:t>春季学期招生工作总结纸质版和电子版报送</w:t>
      </w:r>
      <w:r>
        <w:rPr>
          <w:color w:val="000000" w:themeColor="text1"/>
          <w:spacing w:val="17"/>
          <w:lang w:eastAsia="zh-CN"/>
        </w:rPr>
        <w:t>分部招生办公</w:t>
      </w:r>
    </w:p>
    <w:p w:rsidR="00903CD2" w:rsidRDefault="002E22EF">
      <w:pPr>
        <w:pStyle w:val="a3"/>
        <w:spacing w:before="258" w:line="384" w:lineRule="auto"/>
        <w:ind w:left="63" w:right="89" w:firstLine="13"/>
        <w:rPr>
          <w:color w:val="000000" w:themeColor="text1"/>
          <w:lang w:eastAsia="zh-CN"/>
        </w:rPr>
      </w:pPr>
      <w:r>
        <w:rPr>
          <w:color w:val="000000" w:themeColor="text1"/>
          <w:spacing w:val="16"/>
          <w:lang w:eastAsia="zh-CN"/>
        </w:rPr>
        <w:t>室和邮箱。总结内容包括：招生数据统计分析与当地</w:t>
      </w:r>
      <w:r>
        <w:rPr>
          <w:color w:val="000000" w:themeColor="text1"/>
          <w:spacing w:val="15"/>
          <w:lang w:eastAsia="zh-CN"/>
        </w:rPr>
        <w:t>招生形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势分析、招生工作各环节落实情况、招生宣传有效性评估、</w:t>
      </w:r>
      <w:r>
        <w:rPr>
          <w:color w:val="000000" w:themeColor="text1"/>
          <w:spacing w:val="11"/>
          <w:lang w:eastAsia="zh-CN"/>
        </w:rPr>
        <w:t xml:space="preserve"> </w:t>
      </w:r>
      <w:r>
        <w:rPr>
          <w:color w:val="000000" w:themeColor="text1"/>
          <w:spacing w:val="16"/>
          <w:lang w:eastAsia="zh-CN"/>
        </w:rPr>
        <w:t>学习中心管理情况、开展专项试点和合作项目情况、其他有</w:t>
      </w:r>
    </w:p>
    <w:p w:rsidR="00903CD2" w:rsidRDefault="002E22EF">
      <w:pPr>
        <w:pStyle w:val="a3"/>
        <w:spacing w:before="1" w:line="228" w:lineRule="auto"/>
        <w:ind w:left="69"/>
        <w:rPr>
          <w:color w:val="000000" w:themeColor="text1"/>
        </w:rPr>
      </w:pPr>
      <w:proofErr w:type="spellStart"/>
      <w:r>
        <w:rPr>
          <w:color w:val="000000" w:themeColor="text1"/>
          <w:spacing w:val="10"/>
        </w:rPr>
        <w:t>关问题和解决建议等</w:t>
      </w:r>
      <w:proofErr w:type="spellEnd"/>
      <w:r>
        <w:rPr>
          <w:color w:val="000000" w:themeColor="text1"/>
          <w:spacing w:val="10"/>
        </w:rPr>
        <w:t>。</w:t>
      </w:r>
    </w:p>
    <w:sectPr w:rsidR="00903CD2">
      <w:pgSz w:w="11906" w:h="16840"/>
      <w:pgMar w:top="1431" w:right="1738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15" w:rsidRDefault="00174E15">
      <w:r>
        <w:separator/>
      </w:r>
    </w:p>
  </w:endnote>
  <w:endnote w:type="continuationSeparator" w:id="0">
    <w:p w:rsidR="00174E15" w:rsidRDefault="0017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2" w:rsidRDefault="00CC0CFC">
    <w:pPr>
      <w:spacing w:line="46" w:lineRule="auto"/>
      <w:rPr>
        <w:sz w:val="2"/>
      </w:rPr>
    </w:pPr>
    <w:r>
      <w:rPr>
        <w:noProof/>
        <w:snapToGrid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1074420</wp:posOffset>
              </wp:positionH>
              <wp:positionV relativeFrom="page">
                <wp:posOffset>9580880</wp:posOffset>
              </wp:positionV>
              <wp:extent cx="5399405" cy="9525"/>
              <wp:effectExtent l="0" t="0" r="3175" b="127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940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left:0;text-align:left;margin-left:84.6pt;margin-top:754.4pt;width:425.1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" o:allowincell="f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2" w:rsidRDefault="00903CD2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2" w:rsidRDefault="002E22EF">
    <w:pPr>
      <w:pStyle w:val="a3"/>
      <w:spacing w:line="223" w:lineRule="auto"/>
      <w:ind w:left="77"/>
    </w:pPr>
    <w:r>
      <w:rPr>
        <w:spacing w:val="-25"/>
      </w:rPr>
      <w:t>月</w:t>
    </w:r>
    <w:r>
      <w:rPr>
        <w:spacing w:val="-62"/>
      </w:rPr>
      <w:t xml:space="preserve"> </w:t>
    </w:r>
    <w:r>
      <w:rPr>
        <w:spacing w:val="-25"/>
      </w:rPr>
      <w:t>28</w:t>
    </w:r>
    <w:r>
      <w:rPr>
        <w:spacing w:val="84"/>
      </w:rPr>
      <w:t xml:space="preserve"> </w:t>
    </w:r>
    <w:r>
      <w:rPr>
        <w:spacing w:val="-25"/>
      </w:rPr>
      <w:t>日。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2" w:rsidRDefault="00903CD2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15" w:rsidRDefault="00174E15">
      <w:r>
        <w:separator/>
      </w:r>
    </w:p>
  </w:footnote>
  <w:footnote w:type="continuationSeparator" w:id="0">
    <w:p w:rsidR="00174E15" w:rsidRDefault="0017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3NjI5NDEzOTYzYzY0YjgwMjIzZjU3YWE4YzUwZDMifQ=="/>
  </w:docVars>
  <w:rsids>
    <w:rsidRoot w:val="00903CD2"/>
    <w:rsid w:val="00174E15"/>
    <w:rsid w:val="002E22EF"/>
    <w:rsid w:val="008C3416"/>
    <w:rsid w:val="00903CD2"/>
    <w:rsid w:val="009376AD"/>
    <w:rsid w:val="00CC0CFC"/>
    <w:rsid w:val="00CE06C0"/>
    <w:rsid w:val="00FE5411"/>
    <w:rsid w:val="52D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2"/>
      <w:szCs w:val="22"/>
    </w:rPr>
  </w:style>
  <w:style w:type="paragraph" w:styleId="a5">
    <w:name w:val="footer"/>
    <w:basedOn w:val="a"/>
    <w:link w:val="Char"/>
    <w:rsid w:val="00CC0C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5"/>
    <w:rsid w:val="00CC0CFC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2"/>
      <w:szCs w:val="22"/>
    </w:rPr>
  </w:style>
  <w:style w:type="paragraph" w:styleId="a5">
    <w:name w:val="footer"/>
    <w:basedOn w:val="a"/>
    <w:link w:val="Char"/>
    <w:rsid w:val="00CC0C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5"/>
    <w:rsid w:val="00CC0CFC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l</cp:lastModifiedBy>
  <cp:revision>5</cp:revision>
  <dcterms:created xsi:type="dcterms:W3CDTF">2024-03-18T15:48:00Z</dcterms:created>
  <dcterms:modified xsi:type="dcterms:W3CDTF">2024-04-10T06:32:00Z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2024-03-18T15:50:24Z</vt:filetime>
  </property>
  <property fmtid="{D5CDD505-2E9C-101B-9397-08002B2CF9AE}" pid="4" name="KSOProductBuildVer">
    <vt:lpwstr>2052-12.1.0.16120</vt:lpwstr>
  </property>
  <property fmtid="{D5CDD505-2E9C-101B-9397-08002B2CF9AE}" pid="5" name="ICV">
    <vt:lpwstr>D6E7AB7A9020464981BB87A5F7427350_12</vt:lpwstr>
  </property>
</Properties>
</file>