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5A" w:rsidRPr="002E3325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附件1：</w:t>
      </w:r>
      <w:bookmarkStart w:id="0" w:name="_GoBack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春季学期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网上教学资源建设栏目（参考）</w:t>
      </w:r>
      <w:bookmarkEnd w:id="0"/>
    </w:p>
    <w:p w:rsidR="001D385A" w:rsidRDefault="001D385A" w:rsidP="001D385A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统设课在“长春分部自建资源区”下面建设栏目；非统设选修课直接在课程主页建设栏目。具体栏目如下：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一、课程公告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1.网上实时教学活动安排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包括时间、活动内容、参加人员等。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2.在线直播教学（教研）安排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内容包括时间、收看方式、内容、参加人员等。</w:t>
      </w:r>
    </w:p>
    <w:p w:rsidR="001D385A" w:rsidRDefault="001D385A" w:rsidP="001D385A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节日问候语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二、课程导学（非统设选修课建设）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三、教学文件</w:t>
      </w:r>
    </w:p>
    <w:p w:rsidR="001D385A" w:rsidRDefault="001D385A" w:rsidP="001D385A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课程教学大纲（非统设选修课完成）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2.课程说明（选修课完成）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3.课程考核说明（选修课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完成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4.教学实施细则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5.课程设计方案（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非统设</w:t>
      </w:r>
      <w:r w:rsidRPr="00635DC9">
        <w:rPr>
          <w:rFonts w:ascii="仿宋" w:eastAsia="仿宋" w:hAnsi="仿宋" w:cs="仿宋_GB2312" w:hint="eastAsia"/>
          <w:sz w:val="32"/>
          <w:szCs w:val="32"/>
        </w:rPr>
        <w:t>选修课完成）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6.课程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设计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.教师介绍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其他关于课程教学内容的说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明</w:t>
      </w:r>
    </w:p>
    <w:p w:rsidR="001D385A" w:rsidRPr="00C47C1B" w:rsidRDefault="001D385A" w:rsidP="001D385A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C47C1B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四、网络教学团队（组建网络教学团队课程完成）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网络教学团队教学设计方案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网络教学团队交流区（利用课程讨论区）</w:t>
      </w:r>
    </w:p>
    <w:p w:rsidR="001D385A" w:rsidRPr="0090228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网络教学团队工作总结</w:t>
      </w:r>
    </w:p>
    <w:p w:rsidR="001D385A" w:rsidRDefault="001D385A" w:rsidP="001D385A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五、课程讨论区</w:t>
      </w:r>
    </w:p>
    <w:p w:rsidR="001D385A" w:rsidRDefault="001D385A" w:rsidP="001D385A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日常答疑</w:t>
      </w:r>
    </w:p>
    <w:p w:rsidR="001D385A" w:rsidRDefault="001D385A" w:rsidP="001D385A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第一次实时教学活动（教学时间）</w:t>
      </w:r>
    </w:p>
    <w:p w:rsidR="001D385A" w:rsidRDefault="001D385A" w:rsidP="001D385A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第二次实时教学活动（教学时间）</w:t>
      </w:r>
    </w:p>
    <w:p w:rsidR="001D385A" w:rsidRDefault="001D385A" w:rsidP="001D385A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4.教研活动</w:t>
      </w:r>
    </w:p>
    <w:p w:rsidR="001D385A" w:rsidRDefault="001D385A" w:rsidP="001D385A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六、直播教学</w:t>
      </w:r>
    </w:p>
    <w:p w:rsidR="001D385A" w:rsidRDefault="001D385A" w:rsidP="001D385A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《XX》期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初导学</w:t>
      </w:r>
      <w:proofErr w:type="gramEnd"/>
    </w:p>
    <w:p w:rsidR="001D385A" w:rsidRDefault="001D385A" w:rsidP="001D385A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《XX》期末复习</w:t>
      </w:r>
    </w:p>
    <w:p w:rsidR="001D385A" w:rsidRDefault="001D385A" w:rsidP="001D385A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直播公开课（以公开课题目命名）</w:t>
      </w:r>
    </w:p>
    <w:p w:rsidR="001D385A" w:rsidRDefault="001D385A" w:rsidP="001D385A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七、教学辅导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网上教学活动文本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第一次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教学活动文本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第二次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教学活动文本</w:t>
      </w:r>
    </w:p>
    <w:p w:rsidR="001D385A" w:rsidRDefault="001D385A" w:rsidP="001D385A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每章教学辅导（非统设选修课完成，必须满足学生自学需要）</w:t>
      </w:r>
    </w:p>
    <w:p w:rsidR="001D385A" w:rsidRPr="005044EF" w:rsidRDefault="001D385A" w:rsidP="001D385A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5044E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微课程（必须我校教师制作，且符合微课程制作要求）</w:t>
      </w:r>
    </w:p>
    <w:p w:rsidR="001D385A" w:rsidRPr="00CC70EA" w:rsidRDefault="001D385A" w:rsidP="001D385A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其他视频资源（非统设选修课每门课程音视频资源及虚拟实验实</w:t>
      </w:r>
      <w:proofErr w:type="gramStart"/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训资源</w:t>
      </w:r>
      <w:proofErr w:type="gramEnd"/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配置不少于课程学时数的三分之一）</w:t>
      </w:r>
    </w:p>
    <w:p w:rsidR="001D385A" w:rsidRPr="00CC70EA" w:rsidRDefault="001D385A" w:rsidP="001D385A">
      <w:pPr>
        <w:widowControl/>
        <w:tabs>
          <w:tab w:val="left" w:pos="312"/>
        </w:tabs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CC70EA">
        <w:rPr>
          <w:rFonts w:ascii="仿宋" w:eastAsia="仿宋" w:hAnsi="仿宋" w:cs="仿宋"/>
          <w:kern w:val="0"/>
          <w:sz w:val="32"/>
          <w:szCs w:val="32"/>
          <w:lang w:bidi="ar"/>
        </w:rPr>
        <w:t>5.</w:t>
      </w:r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课程思政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八、形成性考核（选修课完成）</w:t>
      </w:r>
    </w:p>
    <w:p w:rsidR="001D385A" w:rsidRDefault="001D385A" w:rsidP="001D385A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形成性考核说明</w:t>
      </w:r>
    </w:p>
    <w:p w:rsidR="001D385A" w:rsidRDefault="001D385A" w:rsidP="001D385A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形成性考核试题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九、终结性考核（选修课完成，根据学校选修课文件要求建设）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终结性考核试题</w:t>
      </w:r>
    </w:p>
    <w:p w:rsidR="001D385A" w:rsidRPr="00D40824" w:rsidRDefault="001D385A" w:rsidP="001D385A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D4082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期末复习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期末复习100题等</w:t>
      </w:r>
      <w:r w:rsidRPr="00C47C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供学生终结性考核复习的学习资源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十一、其他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366A51" w:rsidRDefault="00366A51"/>
    <w:sectPr w:rsidR="0036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54CA2"/>
    <w:multiLevelType w:val="singleLevel"/>
    <w:tmpl w:val="8C354CA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4F1AFD"/>
    <w:multiLevelType w:val="singleLevel"/>
    <w:tmpl w:val="954F1A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AFCBB9"/>
    <w:multiLevelType w:val="singleLevel"/>
    <w:tmpl w:val="C0AFC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B5F7200"/>
    <w:multiLevelType w:val="singleLevel"/>
    <w:tmpl w:val="0B5F72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BB04A94"/>
    <w:multiLevelType w:val="singleLevel"/>
    <w:tmpl w:val="0BB04A9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06492F4"/>
    <w:multiLevelType w:val="singleLevel"/>
    <w:tmpl w:val="206492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6CC3A63"/>
    <w:multiLevelType w:val="hybridMultilevel"/>
    <w:tmpl w:val="C35298FA"/>
    <w:lvl w:ilvl="0" w:tplc="F3BC193E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5A"/>
    <w:rsid w:val="001C0B27"/>
    <w:rsid w:val="001D385A"/>
    <w:rsid w:val="003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38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38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2024-09-09T07:12:00Z</dcterms:created>
  <dcterms:modified xsi:type="dcterms:W3CDTF">2024-09-09T07:12:00Z</dcterms:modified>
</cp:coreProperties>
</file>